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F82" w:rsidRPr="00095F82" w:rsidRDefault="00095F82" w:rsidP="00095F82">
      <w:pPr>
        <w:spacing w:after="0"/>
        <w:ind w:firstLine="284"/>
        <w:jc w:val="center"/>
        <w:rPr>
          <w:rFonts w:ascii="Times" w:hAnsi="Times"/>
          <w:b/>
          <w:bCs/>
          <w:color w:val="000000" w:themeColor="text1"/>
          <w:sz w:val="28"/>
          <w:szCs w:val="28"/>
        </w:rPr>
      </w:pPr>
      <w:r w:rsidRPr="00095F82">
        <w:rPr>
          <w:rFonts w:ascii="Times" w:hAnsi="Times"/>
          <w:b/>
          <w:bCs/>
          <w:color w:val="000000" w:themeColor="text1"/>
          <w:sz w:val="28"/>
          <w:szCs w:val="28"/>
        </w:rPr>
        <w:t>CP 2021</w:t>
      </w:r>
    </w:p>
    <w:p w:rsidR="00095F82" w:rsidRPr="00095F82" w:rsidRDefault="00095F82" w:rsidP="00095F82">
      <w:pPr>
        <w:spacing w:after="0"/>
        <w:ind w:firstLine="284"/>
        <w:jc w:val="center"/>
        <w:rPr>
          <w:rFonts w:ascii="Times" w:hAnsi="Times"/>
          <w:b/>
          <w:bCs/>
          <w:color w:val="000000" w:themeColor="text1"/>
          <w:sz w:val="28"/>
          <w:szCs w:val="28"/>
        </w:rPr>
      </w:pPr>
      <w:r w:rsidRPr="00095F82">
        <w:rPr>
          <w:rFonts w:ascii="Times" w:hAnsi="Times"/>
          <w:b/>
          <w:bCs/>
          <w:color w:val="000000" w:themeColor="text1"/>
          <w:sz w:val="28"/>
          <w:szCs w:val="28"/>
        </w:rPr>
        <w:t xml:space="preserve">The </w:t>
      </w:r>
      <w:proofErr w:type="gramStart"/>
      <w:r w:rsidRPr="00095F82">
        <w:rPr>
          <w:rFonts w:ascii="Times" w:hAnsi="Times"/>
          <w:b/>
          <w:bCs/>
          <w:color w:val="000000" w:themeColor="text1"/>
          <w:sz w:val="28"/>
          <w:szCs w:val="28"/>
        </w:rPr>
        <w:t>7th</w:t>
      </w:r>
      <w:proofErr w:type="gramEnd"/>
      <w:r w:rsidRPr="00095F82">
        <w:rPr>
          <w:rFonts w:ascii="Times" w:hAnsi="Times"/>
          <w:b/>
          <w:bCs/>
          <w:color w:val="000000" w:themeColor="text1"/>
          <w:sz w:val="28"/>
          <w:szCs w:val="28"/>
        </w:rPr>
        <w:t xml:space="preserve"> International Conference on Crack Paths</w:t>
      </w:r>
    </w:p>
    <w:p w:rsidR="00095F82" w:rsidRDefault="00095F82" w:rsidP="00095F82">
      <w:pPr>
        <w:spacing w:after="0"/>
        <w:ind w:firstLine="284"/>
        <w:jc w:val="center"/>
        <w:rPr>
          <w:rFonts w:ascii="Times" w:hAnsi="Times"/>
          <w:bCs/>
        </w:rPr>
      </w:pPr>
    </w:p>
    <w:p w:rsidR="00095F82" w:rsidRPr="00095F82" w:rsidRDefault="00095F82" w:rsidP="00095F82">
      <w:pPr>
        <w:spacing w:after="0"/>
        <w:ind w:firstLine="284"/>
        <w:jc w:val="center"/>
        <w:rPr>
          <w:rFonts w:ascii="Times" w:hAnsi="Times"/>
          <w:bCs/>
          <w:i/>
        </w:rPr>
      </w:pPr>
      <w:proofErr w:type="gramStart"/>
      <w:r w:rsidRPr="00095F82">
        <w:rPr>
          <w:rFonts w:ascii="Times" w:hAnsi="Times"/>
          <w:bCs/>
          <w:i/>
        </w:rPr>
        <w:t>online</w:t>
      </w:r>
      <w:proofErr w:type="gramEnd"/>
      <w:r w:rsidRPr="00095F82">
        <w:rPr>
          <w:rFonts w:ascii="Times" w:hAnsi="Times"/>
          <w:bCs/>
          <w:i/>
        </w:rPr>
        <w:t xml:space="preserve"> and on-demand</w:t>
      </w:r>
    </w:p>
    <w:p w:rsidR="00095F82" w:rsidRDefault="00095F82" w:rsidP="00095F82">
      <w:pPr>
        <w:spacing w:after="0"/>
        <w:ind w:firstLine="284"/>
        <w:jc w:val="center"/>
        <w:rPr>
          <w:rFonts w:ascii="Times" w:hAnsi="Times"/>
          <w:bCs/>
        </w:rPr>
      </w:pPr>
      <w:r w:rsidRPr="00095F82">
        <w:rPr>
          <w:rFonts w:ascii="Times" w:hAnsi="Times"/>
          <w:bCs/>
        </w:rPr>
        <w:t>September</w:t>
      </w:r>
      <w:r>
        <w:rPr>
          <w:rFonts w:ascii="Times" w:hAnsi="Times"/>
          <w:bCs/>
        </w:rPr>
        <w:t xml:space="preserve"> </w:t>
      </w:r>
      <w:r w:rsidRPr="00095F82">
        <w:rPr>
          <w:rFonts w:ascii="Times" w:hAnsi="Times"/>
          <w:bCs/>
        </w:rPr>
        <w:t>21-24, 2021</w:t>
      </w:r>
    </w:p>
    <w:p w:rsidR="00095F82" w:rsidRDefault="00095F82" w:rsidP="00095F82">
      <w:pPr>
        <w:spacing w:after="0"/>
        <w:ind w:firstLine="284"/>
        <w:jc w:val="center"/>
        <w:rPr>
          <w:rFonts w:ascii="Times" w:hAnsi="Times"/>
          <w:bCs/>
        </w:rPr>
      </w:pPr>
    </w:p>
    <w:p w:rsidR="00095F82" w:rsidRDefault="00095F82" w:rsidP="00095F82">
      <w:pPr>
        <w:spacing w:after="0"/>
        <w:ind w:firstLine="284"/>
        <w:jc w:val="center"/>
        <w:rPr>
          <w:rFonts w:ascii="Times" w:hAnsi="Times"/>
          <w:bCs/>
        </w:rPr>
      </w:pPr>
    </w:p>
    <w:p w:rsidR="00095F82" w:rsidRDefault="00095F82" w:rsidP="00095F82">
      <w:pPr>
        <w:spacing w:after="0"/>
        <w:ind w:firstLine="284"/>
        <w:jc w:val="center"/>
        <w:rPr>
          <w:rFonts w:ascii="Times" w:hAnsi="Times"/>
          <w:bCs/>
        </w:rPr>
      </w:pPr>
      <w:r w:rsidRPr="00095F82">
        <w:rPr>
          <w:rFonts w:ascii="Times" w:hAnsi="Times"/>
          <w:bCs/>
        </w:rPr>
        <w:t>THIS INFORMATION WILL BE USED T</w:t>
      </w:r>
      <w:r>
        <w:rPr>
          <w:rFonts w:ascii="Times" w:hAnsi="Times"/>
          <w:bCs/>
        </w:rPr>
        <w:t>O SET UP THE CONFERENCE PROGRAM</w:t>
      </w:r>
    </w:p>
    <w:p w:rsidR="00095F82" w:rsidRDefault="00095F82" w:rsidP="00095F82">
      <w:pPr>
        <w:spacing w:after="0"/>
        <w:ind w:firstLine="284"/>
        <w:jc w:val="center"/>
        <w:rPr>
          <w:rFonts w:ascii="Times" w:hAnsi="Times"/>
          <w:bCs/>
        </w:rPr>
      </w:pPr>
    </w:p>
    <w:p w:rsidR="00380474" w:rsidRDefault="00380474" w:rsidP="00095F82">
      <w:pPr>
        <w:spacing w:after="0"/>
        <w:ind w:firstLine="284"/>
        <w:jc w:val="center"/>
        <w:rPr>
          <w:rFonts w:ascii="Times" w:hAnsi="Times"/>
          <w:bCs/>
        </w:rPr>
      </w:pPr>
    </w:p>
    <w:p w:rsidR="00380474" w:rsidRDefault="00380474" w:rsidP="00095F82">
      <w:pPr>
        <w:spacing w:after="0"/>
        <w:ind w:firstLine="284"/>
        <w:jc w:val="center"/>
        <w:rPr>
          <w:rFonts w:ascii="Times New Roman" w:hAnsi="Times New Roman" w:cs="Times New Roman"/>
          <w:b/>
          <w:bCs/>
        </w:rPr>
      </w:pPr>
      <w:r w:rsidRPr="00095F82">
        <w:rPr>
          <w:rFonts w:ascii="Times New Roman" w:hAnsi="Times New Roman" w:cs="Times New Roman"/>
          <w:b/>
          <w:bCs/>
        </w:rPr>
        <w:t>THEMATIC SYMPOSIUM</w:t>
      </w:r>
      <w:r>
        <w:rPr>
          <w:rFonts w:ascii="Times New Roman" w:hAnsi="Times New Roman" w:cs="Times New Roman"/>
          <w:b/>
          <w:bCs/>
        </w:rPr>
        <w:t xml:space="preserve"> SELECTION</w:t>
      </w:r>
    </w:p>
    <w:p w:rsidR="00095F82" w:rsidRPr="00380474" w:rsidRDefault="00095F82" w:rsidP="00095F82">
      <w:pPr>
        <w:spacing w:after="0"/>
        <w:ind w:firstLine="284"/>
        <w:jc w:val="center"/>
        <w:rPr>
          <w:rFonts w:ascii="Times New Roman" w:hAnsi="Times New Roman" w:cs="Times New Roman"/>
          <w:bCs/>
        </w:rPr>
      </w:pPr>
      <w:r w:rsidRPr="00380474">
        <w:rPr>
          <w:rFonts w:ascii="Times New Roman" w:hAnsi="Times New Roman" w:cs="Times New Roman"/>
          <w:bCs/>
        </w:rPr>
        <w:t>(</w:t>
      </w:r>
      <w:proofErr w:type="gramStart"/>
      <w:r w:rsidRPr="00380474">
        <w:rPr>
          <w:rFonts w:ascii="Times New Roman" w:hAnsi="Times New Roman" w:cs="Times New Roman"/>
          <w:bCs/>
        </w:rPr>
        <w:t>a</w:t>
      </w:r>
      <w:proofErr w:type="gramEnd"/>
      <w:r w:rsidRPr="00380474">
        <w:rPr>
          <w:rFonts w:ascii="Times New Roman" w:hAnsi="Times New Roman" w:cs="Times New Roman"/>
          <w:bCs/>
        </w:rPr>
        <w:t xml:space="preserve"> description</w:t>
      </w:r>
      <w:r w:rsidR="00380474">
        <w:rPr>
          <w:rFonts w:ascii="Times New Roman" w:hAnsi="Times New Roman" w:cs="Times New Roman"/>
          <w:bCs/>
        </w:rPr>
        <w:t xml:space="preserve"> of each TS</w:t>
      </w:r>
      <w:r w:rsidRPr="00380474">
        <w:rPr>
          <w:rFonts w:ascii="Times New Roman" w:hAnsi="Times New Roman" w:cs="Times New Roman"/>
          <w:bCs/>
        </w:rPr>
        <w:t xml:space="preserve"> is provided in the website: </w:t>
      </w:r>
      <w:r w:rsidRPr="00380474">
        <w:rPr>
          <w:rFonts w:ascii="Times New Roman" w:hAnsi="Times New Roman" w:cs="Times New Roman"/>
          <w:bCs/>
          <w:i/>
        </w:rPr>
        <w:t>cp2021.crackpaths.org</w:t>
      </w:r>
      <w:r w:rsidRPr="00380474">
        <w:rPr>
          <w:rFonts w:ascii="Times New Roman" w:hAnsi="Times New Roman" w:cs="Times New Roman"/>
          <w:bCs/>
        </w:rPr>
        <w:t>)</w:t>
      </w:r>
    </w:p>
    <w:p w:rsidR="00095F82" w:rsidRPr="00095F82" w:rsidRDefault="00095F82" w:rsidP="00095F82">
      <w:pPr>
        <w:spacing w:after="0"/>
        <w:ind w:firstLine="284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82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0"/>
        <w:gridCol w:w="6907"/>
        <w:gridCol w:w="565"/>
      </w:tblGrid>
      <w:tr w:rsidR="00095F82" w:rsidRPr="00095F82" w:rsidTr="00CD112C">
        <w:trPr>
          <w:jc w:val="center"/>
        </w:trPr>
        <w:tc>
          <w:tcPr>
            <w:tcW w:w="750" w:type="dxa"/>
          </w:tcPr>
          <w:p w:rsidR="00095F82" w:rsidRPr="00380474" w:rsidRDefault="00095F82" w:rsidP="00095F82">
            <w:pPr>
              <w:rPr>
                <w:rFonts w:ascii="Times" w:hAnsi="Times"/>
                <w:b/>
                <w:bCs/>
              </w:rPr>
            </w:pPr>
            <w:r w:rsidRPr="00380474">
              <w:rPr>
                <w:rFonts w:ascii="Times" w:hAnsi="Times"/>
                <w:b/>
                <w:bCs/>
              </w:rPr>
              <w:t>TS1</w:t>
            </w:r>
          </w:p>
        </w:tc>
        <w:tc>
          <w:tcPr>
            <w:tcW w:w="6907" w:type="dxa"/>
          </w:tcPr>
          <w:p w:rsidR="00095F82" w:rsidRPr="00095F82" w:rsidRDefault="00095F82" w:rsidP="00095F82">
            <w:pPr>
              <w:jc w:val="both"/>
              <w:rPr>
                <w:rFonts w:ascii="Times" w:hAnsi="Times"/>
                <w:bCs/>
              </w:rPr>
            </w:pPr>
            <w:r w:rsidRPr="00095F82">
              <w:rPr>
                <w:rFonts w:ascii="Times" w:hAnsi="Times"/>
                <w:bCs/>
              </w:rPr>
              <w:t>Notch fatigue strength in the presence of intrinsic defectiveness and/or complex multiaxial loading</w:t>
            </w:r>
          </w:p>
        </w:tc>
        <w:sdt>
          <w:sdtPr>
            <w:rPr>
              <w:rFonts w:ascii="Arial" w:eastAsia="Times New Roman" w:hAnsi="Arial" w:cs="Arial"/>
              <w:iCs/>
              <w:color w:val="000000" w:themeColor="text1"/>
              <w:bdr w:val="none" w:sz="0" w:space="0" w:color="auto" w:frame="1"/>
              <w:lang w:val="en-GB" w:eastAsia="en-GB"/>
            </w:rPr>
            <w:id w:val="789475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:rsidR="00095F82" w:rsidRPr="00380474" w:rsidRDefault="00380474" w:rsidP="000F6CA2">
                <w:pPr>
                  <w:rPr>
                    <w:rFonts w:ascii="Arial" w:eastAsia="Times New Roman" w:hAnsi="Arial" w:cs="Arial"/>
                    <w:iCs/>
                    <w:color w:val="000000" w:themeColor="text1"/>
                    <w:bdr w:val="none" w:sz="0" w:space="0" w:color="auto" w:frame="1"/>
                    <w:lang w:val="en-GB" w:eastAsia="en-GB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bdr w:val="none" w:sz="0" w:space="0" w:color="auto" w:frame="1"/>
                    <w:lang w:val="en-GB" w:eastAsia="en-GB"/>
                  </w:rPr>
                  <w:t>☐</w:t>
                </w:r>
              </w:p>
            </w:tc>
          </w:sdtContent>
        </w:sdt>
      </w:tr>
      <w:tr w:rsidR="00095F82" w:rsidRPr="00095F82" w:rsidTr="00CD112C">
        <w:trPr>
          <w:jc w:val="center"/>
        </w:trPr>
        <w:tc>
          <w:tcPr>
            <w:tcW w:w="750" w:type="dxa"/>
          </w:tcPr>
          <w:p w:rsidR="00095F82" w:rsidRPr="00380474" w:rsidRDefault="00095F82" w:rsidP="00095F82">
            <w:pPr>
              <w:rPr>
                <w:rFonts w:ascii="Times" w:hAnsi="Times"/>
                <w:b/>
                <w:bCs/>
              </w:rPr>
            </w:pPr>
            <w:r w:rsidRPr="00380474">
              <w:rPr>
                <w:rFonts w:ascii="Times" w:hAnsi="Times"/>
                <w:b/>
                <w:bCs/>
              </w:rPr>
              <w:t>TS2</w:t>
            </w:r>
          </w:p>
        </w:tc>
        <w:tc>
          <w:tcPr>
            <w:tcW w:w="6907" w:type="dxa"/>
          </w:tcPr>
          <w:p w:rsidR="00095F82" w:rsidRPr="00095F82" w:rsidRDefault="00380474" w:rsidP="00380474">
            <w:pPr>
              <w:jc w:val="both"/>
              <w:rPr>
                <w:rFonts w:ascii="Times" w:hAnsi="Times"/>
                <w:bCs/>
              </w:rPr>
            </w:pPr>
            <w:r w:rsidRPr="00380474">
              <w:rPr>
                <w:rFonts w:ascii="Times" w:hAnsi="Times"/>
                <w:bCs/>
              </w:rPr>
              <w:t>Damaged nanocomposites and nanostructures with cracks and discontinuities using local and nonlocal models</w:t>
            </w:r>
          </w:p>
        </w:tc>
        <w:sdt>
          <w:sdtPr>
            <w:rPr>
              <w:rFonts w:ascii="Arial" w:eastAsia="Times New Roman" w:hAnsi="Arial" w:cs="Arial"/>
              <w:iCs/>
              <w:color w:val="000000" w:themeColor="text1"/>
              <w:bdr w:val="none" w:sz="0" w:space="0" w:color="auto" w:frame="1"/>
              <w:lang w:val="en-GB" w:eastAsia="en-GB"/>
            </w:rPr>
            <w:id w:val="103600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:rsidR="00095F82" w:rsidRPr="00380474" w:rsidRDefault="00380474" w:rsidP="000F6CA2">
                <w:pPr>
                  <w:rPr>
                    <w:rFonts w:ascii="Arial" w:eastAsia="Times New Roman" w:hAnsi="Arial" w:cs="Arial"/>
                    <w:iCs/>
                    <w:color w:val="000000" w:themeColor="text1"/>
                    <w:bdr w:val="none" w:sz="0" w:space="0" w:color="auto" w:frame="1"/>
                    <w:lang w:val="en-GB" w:eastAsia="en-GB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bdr w:val="none" w:sz="0" w:space="0" w:color="auto" w:frame="1"/>
                    <w:lang w:val="en-GB" w:eastAsia="en-GB"/>
                  </w:rPr>
                  <w:t>☐</w:t>
                </w:r>
              </w:p>
            </w:tc>
          </w:sdtContent>
        </w:sdt>
      </w:tr>
      <w:tr w:rsidR="00BF28E2" w:rsidRPr="00095F82" w:rsidTr="00CD112C">
        <w:trPr>
          <w:jc w:val="center"/>
        </w:trPr>
        <w:tc>
          <w:tcPr>
            <w:tcW w:w="750" w:type="dxa"/>
          </w:tcPr>
          <w:p w:rsidR="00BF28E2" w:rsidRPr="00380474" w:rsidRDefault="00BF28E2" w:rsidP="00BF28E2">
            <w:pPr>
              <w:rPr>
                <w:rFonts w:ascii="Times" w:hAnsi="Times"/>
                <w:b/>
                <w:bCs/>
              </w:rPr>
            </w:pPr>
            <w:r w:rsidRPr="00380474">
              <w:rPr>
                <w:rFonts w:ascii="Times" w:hAnsi="Times"/>
                <w:b/>
                <w:bCs/>
              </w:rPr>
              <w:t>TS</w:t>
            </w:r>
            <w:r>
              <w:rPr>
                <w:rFonts w:ascii="Times" w:hAnsi="Times"/>
                <w:b/>
                <w:bCs/>
              </w:rPr>
              <w:t>3</w:t>
            </w:r>
          </w:p>
        </w:tc>
        <w:tc>
          <w:tcPr>
            <w:tcW w:w="6907" w:type="dxa"/>
          </w:tcPr>
          <w:p w:rsidR="00BF28E2" w:rsidRPr="00095F82" w:rsidRDefault="00BF28E2" w:rsidP="00BF28E2">
            <w:pPr>
              <w:jc w:val="both"/>
              <w:rPr>
                <w:rFonts w:ascii="Times" w:hAnsi="Times"/>
                <w:bCs/>
              </w:rPr>
            </w:pPr>
            <w:r w:rsidRPr="00BF28E2">
              <w:rPr>
                <w:rFonts w:ascii="Times" w:hAnsi="Times"/>
                <w:bCs/>
              </w:rPr>
              <w:t>Crack Path in VHCF regime</w:t>
            </w:r>
          </w:p>
        </w:tc>
        <w:sdt>
          <w:sdtPr>
            <w:rPr>
              <w:rFonts w:ascii="Arial" w:eastAsia="Times New Roman" w:hAnsi="Arial" w:cs="Arial"/>
              <w:iCs/>
              <w:color w:val="000000" w:themeColor="text1"/>
              <w:bdr w:val="none" w:sz="0" w:space="0" w:color="auto" w:frame="1"/>
              <w:lang w:val="en-GB" w:eastAsia="en-GB"/>
            </w:rPr>
            <w:id w:val="-1880536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:rsidR="00BF28E2" w:rsidRPr="00380474" w:rsidRDefault="00BF28E2" w:rsidP="00BF28E2">
                <w:pPr>
                  <w:rPr>
                    <w:rFonts w:ascii="Arial" w:eastAsia="Times New Roman" w:hAnsi="Arial" w:cs="Arial"/>
                    <w:iCs/>
                    <w:color w:val="000000" w:themeColor="text1"/>
                    <w:bdr w:val="none" w:sz="0" w:space="0" w:color="auto" w:frame="1"/>
                    <w:lang w:val="en-GB" w:eastAsia="en-GB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bdr w:val="none" w:sz="0" w:space="0" w:color="auto" w:frame="1"/>
                    <w:lang w:val="en-GB" w:eastAsia="en-GB"/>
                  </w:rPr>
                  <w:t>☐</w:t>
                </w:r>
              </w:p>
            </w:tc>
          </w:sdtContent>
        </w:sdt>
      </w:tr>
      <w:tr w:rsidR="000329AF" w:rsidRPr="00095F82" w:rsidTr="00CD112C">
        <w:trPr>
          <w:jc w:val="center"/>
        </w:trPr>
        <w:tc>
          <w:tcPr>
            <w:tcW w:w="750" w:type="dxa"/>
          </w:tcPr>
          <w:p w:rsidR="000329AF" w:rsidRPr="00380474" w:rsidRDefault="000329AF" w:rsidP="000329AF">
            <w:pPr>
              <w:rPr>
                <w:rFonts w:ascii="Times" w:hAnsi="Times"/>
                <w:b/>
                <w:bCs/>
              </w:rPr>
            </w:pPr>
            <w:r w:rsidRPr="00380474">
              <w:rPr>
                <w:rFonts w:ascii="Times" w:hAnsi="Times"/>
                <w:b/>
                <w:bCs/>
              </w:rPr>
              <w:t>TS</w:t>
            </w:r>
            <w:r>
              <w:rPr>
                <w:rFonts w:ascii="Times" w:hAnsi="Times"/>
                <w:b/>
                <w:bCs/>
              </w:rPr>
              <w:t>4</w:t>
            </w:r>
          </w:p>
        </w:tc>
        <w:tc>
          <w:tcPr>
            <w:tcW w:w="6907" w:type="dxa"/>
          </w:tcPr>
          <w:p w:rsidR="000329AF" w:rsidRPr="00095F82" w:rsidRDefault="000329AF" w:rsidP="000329AF">
            <w:pPr>
              <w:jc w:val="both"/>
              <w:rPr>
                <w:rFonts w:ascii="Times" w:hAnsi="Times"/>
                <w:bCs/>
              </w:rPr>
            </w:pPr>
            <w:r w:rsidRPr="000329AF">
              <w:rPr>
                <w:rFonts w:ascii="Times" w:hAnsi="Times"/>
                <w:bCs/>
              </w:rPr>
              <w:t>Crack path simulation using numerical discrete approaches</w:t>
            </w:r>
          </w:p>
        </w:tc>
        <w:sdt>
          <w:sdtPr>
            <w:rPr>
              <w:rFonts w:ascii="Arial" w:eastAsia="Times New Roman" w:hAnsi="Arial" w:cs="Arial"/>
              <w:iCs/>
              <w:color w:val="000000" w:themeColor="text1"/>
              <w:bdr w:val="none" w:sz="0" w:space="0" w:color="auto" w:frame="1"/>
              <w:lang w:val="en-GB" w:eastAsia="en-GB"/>
            </w:rPr>
            <w:id w:val="81553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:rsidR="000329AF" w:rsidRPr="00380474" w:rsidRDefault="000329AF" w:rsidP="000329AF">
                <w:pPr>
                  <w:rPr>
                    <w:rFonts w:ascii="Arial" w:eastAsia="Times New Roman" w:hAnsi="Arial" w:cs="Arial"/>
                    <w:iCs/>
                    <w:color w:val="000000" w:themeColor="text1"/>
                    <w:bdr w:val="none" w:sz="0" w:space="0" w:color="auto" w:frame="1"/>
                    <w:lang w:val="en-GB" w:eastAsia="en-GB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bdr w:val="none" w:sz="0" w:space="0" w:color="auto" w:frame="1"/>
                    <w:lang w:val="en-GB" w:eastAsia="en-GB"/>
                  </w:rPr>
                  <w:t>☐</w:t>
                </w:r>
              </w:p>
            </w:tc>
          </w:sdtContent>
        </w:sdt>
      </w:tr>
      <w:tr w:rsidR="00840C03" w:rsidRPr="00095F82" w:rsidTr="00CD112C">
        <w:trPr>
          <w:jc w:val="center"/>
        </w:trPr>
        <w:tc>
          <w:tcPr>
            <w:tcW w:w="750" w:type="dxa"/>
          </w:tcPr>
          <w:p w:rsidR="00840C03" w:rsidRPr="00380474" w:rsidRDefault="00840C03" w:rsidP="000329AF">
            <w:pPr>
              <w:rPr>
                <w:rFonts w:ascii="Times" w:hAnsi="Times"/>
                <w:b/>
                <w:bCs/>
              </w:rPr>
            </w:pPr>
            <w:r w:rsidRPr="00380474">
              <w:rPr>
                <w:rFonts w:ascii="Times" w:hAnsi="Times"/>
                <w:b/>
                <w:bCs/>
              </w:rPr>
              <w:t>TS</w:t>
            </w:r>
            <w:r>
              <w:rPr>
                <w:rFonts w:ascii="Times" w:hAnsi="Times"/>
                <w:b/>
                <w:bCs/>
              </w:rPr>
              <w:t>5</w:t>
            </w:r>
          </w:p>
        </w:tc>
        <w:tc>
          <w:tcPr>
            <w:tcW w:w="6907" w:type="dxa"/>
          </w:tcPr>
          <w:p w:rsidR="00840C03" w:rsidRPr="000329AF" w:rsidRDefault="00840C03" w:rsidP="000329AF">
            <w:pPr>
              <w:jc w:val="both"/>
              <w:rPr>
                <w:rFonts w:ascii="Times" w:hAnsi="Times"/>
                <w:bCs/>
              </w:rPr>
            </w:pPr>
            <w:r w:rsidRPr="00840C03">
              <w:rPr>
                <w:rFonts w:ascii="Times" w:hAnsi="Times"/>
                <w:bCs/>
              </w:rPr>
              <w:t>Propagation and significance of cracks in railway components</w:t>
            </w:r>
          </w:p>
        </w:tc>
        <w:sdt>
          <w:sdtPr>
            <w:rPr>
              <w:rFonts w:ascii="Arial" w:eastAsia="Times New Roman" w:hAnsi="Arial" w:cs="Arial"/>
              <w:iCs/>
              <w:color w:val="000000" w:themeColor="text1"/>
              <w:bdr w:val="none" w:sz="0" w:space="0" w:color="auto" w:frame="1"/>
              <w:lang w:val="en-GB" w:eastAsia="en-GB"/>
            </w:rPr>
            <w:id w:val="-552618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:rsidR="00840C03" w:rsidRDefault="004D5DDE" w:rsidP="000329AF">
                <w:pPr>
                  <w:rPr>
                    <w:rFonts w:ascii="Arial" w:eastAsia="Times New Roman" w:hAnsi="Arial" w:cs="Arial"/>
                    <w:iCs/>
                    <w:color w:val="000000" w:themeColor="text1"/>
                    <w:bdr w:val="none" w:sz="0" w:space="0" w:color="auto" w:frame="1"/>
                    <w:lang w:val="en-GB" w:eastAsia="en-GB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bdr w:val="none" w:sz="0" w:space="0" w:color="auto" w:frame="1"/>
                    <w:lang w:val="en-GB" w:eastAsia="en-GB"/>
                  </w:rPr>
                  <w:t>☐</w:t>
                </w:r>
              </w:p>
            </w:tc>
          </w:sdtContent>
        </w:sdt>
      </w:tr>
      <w:tr w:rsidR="00CB2715" w:rsidRPr="00095F82" w:rsidTr="00CD112C">
        <w:trPr>
          <w:jc w:val="center"/>
        </w:trPr>
        <w:tc>
          <w:tcPr>
            <w:tcW w:w="750" w:type="dxa"/>
          </w:tcPr>
          <w:p w:rsidR="00CB2715" w:rsidRPr="00380474" w:rsidRDefault="00CB2715" w:rsidP="000329AF">
            <w:pPr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TS6</w:t>
            </w:r>
          </w:p>
        </w:tc>
        <w:tc>
          <w:tcPr>
            <w:tcW w:w="6907" w:type="dxa"/>
          </w:tcPr>
          <w:p w:rsidR="00CB2715" w:rsidRPr="00840C03" w:rsidRDefault="00CB2715" w:rsidP="000329AF">
            <w:pPr>
              <w:jc w:val="both"/>
              <w:rPr>
                <w:rFonts w:ascii="Times" w:hAnsi="Times"/>
                <w:bCs/>
              </w:rPr>
            </w:pPr>
            <w:r w:rsidRPr="00CB2715">
              <w:rPr>
                <w:rFonts w:ascii="Times" w:hAnsi="Times"/>
                <w:bCs/>
              </w:rPr>
              <w:t>Fatigue and fracture of additively manufactured materials and structures</w:t>
            </w:r>
          </w:p>
        </w:tc>
        <w:sdt>
          <w:sdtPr>
            <w:rPr>
              <w:rFonts w:ascii="Arial" w:eastAsia="Times New Roman" w:hAnsi="Arial" w:cs="Arial"/>
              <w:iCs/>
              <w:color w:val="000000" w:themeColor="text1"/>
              <w:bdr w:val="none" w:sz="0" w:space="0" w:color="auto" w:frame="1"/>
              <w:lang w:val="en-GB" w:eastAsia="en-GB"/>
            </w:rPr>
            <w:id w:val="983513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:rsidR="00CB2715" w:rsidRDefault="00CB2715" w:rsidP="000329AF">
                <w:pPr>
                  <w:rPr>
                    <w:rFonts w:ascii="Arial" w:eastAsia="Times New Roman" w:hAnsi="Arial" w:cs="Arial"/>
                    <w:iCs/>
                    <w:color w:val="000000" w:themeColor="text1"/>
                    <w:bdr w:val="none" w:sz="0" w:space="0" w:color="auto" w:frame="1"/>
                    <w:lang w:val="en-GB" w:eastAsia="en-GB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bdr w:val="none" w:sz="0" w:space="0" w:color="auto" w:frame="1"/>
                    <w:lang w:val="en-GB" w:eastAsia="en-GB"/>
                  </w:rPr>
                  <w:t>☐</w:t>
                </w:r>
              </w:p>
            </w:tc>
          </w:sdtContent>
        </w:sdt>
      </w:tr>
      <w:tr w:rsidR="00CC7E82" w:rsidRPr="00095F82" w:rsidTr="00CD112C">
        <w:trPr>
          <w:jc w:val="center"/>
        </w:trPr>
        <w:tc>
          <w:tcPr>
            <w:tcW w:w="750" w:type="dxa"/>
          </w:tcPr>
          <w:p w:rsidR="00CC7E82" w:rsidRPr="00380474" w:rsidRDefault="00CC7E82" w:rsidP="00CC7E82">
            <w:pPr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TS7</w:t>
            </w:r>
          </w:p>
        </w:tc>
        <w:tc>
          <w:tcPr>
            <w:tcW w:w="6907" w:type="dxa"/>
          </w:tcPr>
          <w:p w:rsidR="00CC7E82" w:rsidRPr="00CB2715" w:rsidRDefault="00CC7E82" w:rsidP="00CC7E82">
            <w:pPr>
              <w:jc w:val="both"/>
              <w:rPr>
                <w:rFonts w:ascii="Times" w:hAnsi="Times"/>
                <w:bCs/>
              </w:rPr>
            </w:pPr>
            <w:r w:rsidRPr="00CC7E82">
              <w:rPr>
                <w:rFonts w:ascii="Times" w:hAnsi="Times"/>
                <w:bCs/>
              </w:rPr>
              <w:t>Mixed-mode fatigue and fracture problems: experimental tests and theoretical predictions</w:t>
            </w:r>
          </w:p>
        </w:tc>
        <w:sdt>
          <w:sdtPr>
            <w:rPr>
              <w:rFonts w:ascii="Arial" w:eastAsia="Times New Roman" w:hAnsi="Arial" w:cs="Arial"/>
              <w:iCs/>
              <w:color w:val="000000" w:themeColor="text1"/>
              <w:bdr w:val="none" w:sz="0" w:space="0" w:color="auto" w:frame="1"/>
              <w:lang w:val="en-GB" w:eastAsia="en-GB"/>
            </w:rPr>
            <w:id w:val="182932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:rsidR="00CC7E82" w:rsidRDefault="00CC7E82" w:rsidP="00CC7E82">
                <w:pPr>
                  <w:rPr>
                    <w:rFonts w:ascii="Arial" w:eastAsia="Times New Roman" w:hAnsi="Arial" w:cs="Arial"/>
                    <w:iCs/>
                    <w:color w:val="000000" w:themeColor="text1"/>
                    <w:bdr w:val="none" w:sz="0" w:space="0" w:color="auto" w:frame="1"/>
                    <w:lang w:val="en-GB" w:eastAsia="en-GB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bdr w:val="none" w:sz="0" w:space="0" w:color="auto" w:frame="1"/>
                    <w:lang w:val="en-GB" w:eastAsia="en-GB"/>
                  </w:rPr>
                  <w:t>☐</w:t>
                </w:r>
              </w:p>
            </w:tc>
          </w:sdtContent>
        </w:sdt>
      </w:tr>
      <w:tr w:rsidR="005D6046" w:rsidRPr="00095F82" w:rsidTr="00CD112C">
        <w:trPr>
          <w:jc w:val="center"/>
        </w:trPr>
        <w:tc>
          <w:tcPr>
            <w:tcW w:w="750" w:type="dxa"/>
          </w:tcPr>
          <w:p w:rsidR="005D6046" w:rsidRPr="00380474" w:rsidRDefault="005D6046" w:rsidP="005D6046">
            <w:pPr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TS8</w:t>
            </w:r>
          </w:p>
        </w:tc>
        <w:tc>
          <w:tcPr>
            <w:tcW w:w="6907" w:type="dxa"/>
          </w:tcPr>
          <w:p w:rsidR="005D6046" w:rsidRPr="00CB2715" w:rsidRDefault="005D6046" w:rsidP="005D6046">
            <w:pPr>
              <w:jc w:val="both"/>
              <w:rPr>
                <w:rFonts w:ascii="Times" w:hAnsi="Times"/>
                <w:bCs/>
              </w:rPr>
            </w:pPr>
            <w:r w:rsidRPr="005D6046">
              <w:rPr>
                <w:rFonts w:ascii="Times" w:hAnsi="Times"/>
                <w:bCs/>
              </w:rPr>
              <w:t>Crack path in AM components using X-ray tomography</w:t>
            </w:r>
          </w:p>
        </w:tc>
        <w:sdt>
          <w:sdtPr>
            <w:rPr>
              <w:rFonts w:ascii="Arial" w:eastAsia="Times New Roman" w:hAnsi="Arial" w:cs="Arial"/>
              <w:iCs/>
              <w:color w:val="000000" w:themeColor="text1"/>
              <w:bdr w:val="none" w:sz="0" w:space="0" w:color="auto" w:frame="1"/>
              <w:lang w:val="en-GB" w:eastAsia="en-GB"/>
            </w:rPr>
            <w:id w:val="1605699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:rsidR="005D6046" w:rsidRDefault="005D6046" w:rsidP="005D6046">
                <w:pPr>
                  <w:rPr>
                    <w:rFonts w:ascii="Arial" w:eastAsia="Times New Roman" w:hAnsi="Arial" w:cs="Arial"/>
                    <w:iCs/>
                    <w:color w:val="000000" w:themeColor="text1"/>
                    <w:bdr w:val="none" w:sz="0" w:space="0" w:color="auto" w:frame="1"/>
                    <w:lang w:val="en-GB" w:eastAsia="en-GB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bdr w:val="none" w:sz="0" w:space="0" w:color="auto" w:frame="1"/>
                    <w:lang w:val="en-GB" w:eastAsia="en-GB"/>
                  </w:rPr>
                  <w:t>☐</w:t>
                </w:r>
              </w:p>
            </w:tc>
          </w:sdtContent>
        </w:sdt>
      </w:tr>
      <w:tr w:rsidR="00FC4963" w:rsidRPr="00095F82" w:rsidTr="00CD112C">
        <w:trPr>
          <w:jc w:val="center"/>
        </w:trPr>
        <w:tc>
          <w:tcPr>
            <w:tcW w:w="750" w:type="dxa"/>
          </w:tcPr>
          <w:p w:rsidR="00FC4963" w:rsidRDefault="00FC4963" w:rsidP="00FC4963">
            <w:pPr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TS9</w:t>
            </w:r>
          </w:p>
        </w:tc>
        <w:tc>
          <w:tcPr>
            <w:tcW w:w="6907" w:type="dxa"/>
          </w:tcPr>
          <w:p w:rsidR="00FC4963" w:rsidRPr="005D6046" w:rsidRDefault="00FC4963" w:rsidP="00FC4963">
            <w:pPr>
              <w:jc w:val="both"/>
              <w:rPr>
                <w:rFonts w:ascii="Times" w:hAnsi="Times"/>
                <w:bCs/>
              </w:rPr>
            </w:pPr>
            <w:r w:rsidRPr="00FC4963">
              <w:rPr>
                <w:rFonts w:ascii="Times" w:hAnsi="Times"/>
                <w:bCs/>
              </w:rPr>
              <w:t>Fatigue crack growth and orienta</w:t>
            </w:r>
            <w:r>
              <w:rPr>
                <w:rFonts w:ascii="Times" w:hAnsi="Times"/>
                <w:bCs/>
              </w:rPr>
              <w:t>t</w:t>
            </w:r>
            <w:r w:rsidRPr="00FC4963">
              <w:rPr>
                <w:rFonts w:ascii="Times" w:hAnsi="Times"/>
                <w:bCs/>
              </w:rPr>
              <w:t>ion criteria: considerations about crack front direction, shape and plastic phenomena</w:t>
            </w:r>
          </w:p>
        </w:tc>
        <w:sdt>
          <w:sdtPr>
            <w:rPr>
              <w:rFonts w:ascii="Arial" w:eastAsia="Times New Roman" w:hAnsi="Arial" w:cs="Arial"/>
              <w:iCs/>
              <w:color w:val="000000" w:themeColor="text1"/>
              <w:bdr w:val="none" w:sz="0" w:space="0" w:color="auto" w:frame="1"/>
              <w:lang w:val="en-GB" w:eastAsia="en-GB"/>
            </w:rPr>
            <w:id w:val="1155033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:rsidR="00FC4963" w:rsidRDefault="00FC4963" w:rsidP="00FC4963">
                <w:pPr>
                  <w:rPr>
                    <w:rFonts w:ascii="Arial" w:eastAsia="Times New Roman" w:hAnsi="Arial" w:cs="Arial"/>
                    <w:iCs/>
                    <w:color w:val="000000" w:themeColor="text1"/>
                    <w:bdr w:val="none" w:sz="0" w:space="0" w:color="auto" w:frame="1"/>
                    <w:lang w:val="en-GB" w:eastAsia="en-GB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bdr w:val="none" w:sz="0" w:space="0" w:color="auto" w:frame="1"/>
                    <w:lang w:val="en-GB" w:eastAsia="en-GB"/>
                  </w:rPr>
                  <w:t>☐</w:t>
                </w:r>
              </w:p>
            </w:tc>
          </w:sdtContent>
        </w:sdt>
      </w:tr>
      <w:tr w:rsidR="00053448" w:rsidRPr="00095F82" w:rsidTr="00CD112C">
        <w:trPr>
          <w:jc w:val="center"/>
        </w:trPr>
        <w:tc>
          <w:tcPr>
            <w:tcW w:w="750" w:type="dxa"/>
          </w:tcPr>
          <w:p w:rsidR="00053448" w:rsidRDefault="00053448" w:rsidP="00053448">
            <w:pPr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TS10</w:t>
            </w:r>
          </w:p>
        </w:tc>
        <w:tc>
          <w:tcPr>
            <w:tcW w:w="6907" w:type="dxa"/>
          </w:tcPr>
          <w:p w:rsidR="00053448" w:rsidRPr="005D6046" w:rsidRDefault="00053448" w:rsidP="00053448">
            <w:pPr>
              <w:jc w:val="both"/>
              <w:rPr>
                <w:rFonts w:ascii="Times" w:hAnsi="Times"/>
                <w:bCs/>
              </w:rPr>
            </w:pPr>
            <w:r w:rsidRPr="00053448">
              <w:rPr>
                <w:rFonts w:ascii="Times" w:hAnsi="Times"/>
                <w:bCs/>
              </w:rPr>
              <w:t>Damage, homogenization and crack problems in elastic media</w:t>
            </w:r>
          </w:p>
        </w:tc>
        <w:sdt>
          <w:sdtPr>
            <w:rPr>
              <w:rFonts w:ascii="Arial" w:eastAsia="Times New Roman" w:hAnsi="Arial" w:cs="Arial"/>
              <w:iCs/>
              <w:color w:val="000000" w:themeColor="text1"/>
              <w:bdr w:val="none" w:sz="0" w:space="0" w:color="auto" w:frame="1"/>
              <w:lang w:val="en-GB" w:eastAsia="en-GB"/>
            </w:rPr>
            <w:id w:val="1791862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:rsidR="00053448" w:rsidRDefault="00053448" w:rsidP="00053448">
                <w:pPr>
                  <w:rPr>
                    <w:rFonts w:ascii="Arial" w:eastAsia="Times New Roman" w:hAnsi="Arial" w:cs="Arial"/>
                    <w:iCs/>
                    <w:color w:val="000000" w:themeColor="text1"/>
                    <w:bdr w:val="none" w:sz="0" w:space="0" w:color="auto" w:frame="1"/>
                    <w:lang w:val="en-GB" w:eastAsia="en-GB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bdr w:val="none" w:sz="0" w:space="0" w:color="auto" w:frame="1"/>
                    <w:lang w:val="en-GB" w:eastAsia="en-GB"/>
                  </w:rPr>
                  <w:t>☐</w:t>
                </w:r>
              </w:p>
            </w:tc>
          </w:sdtContent>
        </w:sdt>
      </w:tr>
      <w:tr w:rsidR="00CD112C" w:rsidRPr="00095F82" w:rsidTr="00CD112C">
        <w:trPr>
          <w:jc w:val="center"/>
        </w:trPr>
        <w:tc>
          <w:tcPr>
            <w:tcW w:w="750" w:type="dxa"/>
          </w:tcPr>
          <w:p w:rsidR="00CD112C" w:rsidRDefault="00CD112C" w:rsidP="00CD112C">
            <w:pPr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TS11</w:t>
            </w:r>
          </w:p>
        </w:tc>
        <w:tc>
          <w:tcPr>
            <w:tcW w:w="6907" w:type="dxa"/>
          </w:tcPr>
          <w:p w:rsidR="00CD112C" w:rsidRPr="005D6046" w:rsidRDefault="00CD112C" w:rsidP="00DF5CC8">
            <w:pPr>
              <w:jc w:val="both"/>
              <w:rPr>
                <w:rFonts w:ascii="Times" w:hAnsi="Times"/>
                <w:bCs/>
              </w:rPr>
            </w:pPr>
            <w:r w:rsidRPr="00CD112C">
              <w:rPr>
                <w:rFonts w:ascii="Times" w:hAnsi="Times"/>
                <w:bCs/>
              </w:rPr>
              <w:t xml:space="preserve">Fretting fatigue cracks: </w:t>
            </w:r>
            <w:r w:rsidR="00DF5CC8">
              <w:rPr>
                <w:rFonts w:ascii="Times" w:hAnsi="Times"/>
                <w:bCs/>
              </w:rPr>
              <w:t>e</w:t>
            </w:r>
            <w:r w:rsidRPr="00CD112C">
              <w:rPr>
                <w:rFonts w:ascii="Times" w:hAnsi="Times"/>
                <w:bCs/>
              </w:rPr>
              <w:t>xperimental and modelling techniques</w:t>
            </w:r>
          </w:p>
        </w:tc>
        <w:sdt>
          <w:sdtPr>
            <w:rPr>
              <w:rFonts w:ascii="Arial" w:eastAsia="Times New Roman" w:hAnsi="Arial" w:cs="Arial"/>
              <w:iCs/>
              <w:color w:val="000000" w:themeColor="text1"/>
              <w:bdr w:val="none" w:sz="0" w:space="0" w:color="auto" w:frame="1"/>
              <w:lang w:val="en-GB" w:eastAsia="en-GB"/>
            </w:rPr>
            <w:id w:val="345755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:rsidR="00CD112C" w:rsidRDefault="00CD112C" w:rsidP="00CD112C">
                <w:pPr>
                  <w:rPr>
                    <w:rFonts w:ascii="Arial" w:eastAsia="Times New Roman" w:hAnsi="Arial" w:cs="Arial"/>
                    <w:iCs/>
                    <w:color w:val="000000" w:themeColor="text1"/>
                    <w:bdr w:val="none" w:sz="0" w:space="0" w:color="auto" w:frame="1"/>
                    <w:lang w:val="en-GB" w:eastAsia="en-GB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bdr w:val="none" w:sz="0" w:space="0" w:color="auto" w:frame="1"/>
                    <w:lang w:val="en-GB" w:eastAsia="en-GB"/>
                  </w:rPr>
                  <w:t>☐</w:t>
                </w:r>
              </w:p>
            </w:tc>
          </w:sdtContent>
        </w:sdt>
      </w:tr>
      <w:tr w:rsidR="00180EC8" w:rsidRPr="00095F82" w:rsidTr="00CD112C">
        <w:trPr>
          <w:jc w:val="center"/>
        </w:trPr>
        <w:tc>
          <w:tcPr>
            <w:tcW w:w="750" w:type="dxa"/>
          </w:tcPr>
          <w:p w:rsidR="00180EC8" w:rsidRDefault="00180EC8" w:rsidP="00180EC8">
            <w:pPr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TS12</w:t>
            </w:r>
          </w:p>
        </w:tc>
        <w:tc>
          <w:tcPr>
            <w:tcW w:w="6907" w:type="dxa"/>
          </w:tcPr>
          <w:p w:rsidR="00180EC8" w:rsidRPr="005D6046" w:rsidRDefault="00180EC8" w:rsidP="00180EC8">
            <w:pPr>
              <w:jc w:val="both"/>
              <w:rPr>
                <w:rFonts w:ascii="Times" w:hAnsi="Times"/>
                <w:bCs/>
              </w:rPr>
            </w:pPr>
            <w:proofErr w:type="spellStart"/>
            <w:r w:rsidRPr="00180EC8">
              <w:rPr>
                <w:rFonts w:ascii="Times" w:hAnsi="Times"/>
                <w:bCs/>
              </w:rPr>
              <w:t>Meso</w:t>
            </w:r>
            <w:proofErr w:type="spellEnd"/>
            <w:r w:rsidRPr="00180EC8">
              <w:rPr>
                <w:rFonts w:ascii="Times" w:hAnsi="Times"/>
                <w:bCs/>
              </w:rPr>
              <w:t>-scale modelling of short-crack propagation in fretting fatigue: theoretical analysis and experimental validation</w:t>
            </w:r>
          </w:p>
        </w:tc>
        <w:sdt>
          <w:sdtPr>
            <w:rPr>
              <w:rFonts w:ascii="Arial" w:eastAsia="Times New Roman" w:hAnsi="Arial" w:cs="Arial"/>
              <w:iCs/>
              <w:color w:val="000000" w:themeColor="text1"/>
              <w:bdr w:val="none" w:sz="0" w:space="0" w:color="auto" w:frame="1"/>
              <w:lang w:val="en-GB" w:eastAsia="en-GB"/>
            </w:rPr>
            <w:id w:val="1859934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:rsidR="00180EC8" w:rsidRDefault="00180EC8" w:rsidP="00180EC8">
                <w:pPr>
                  <w:rPr>
                    <w:rFonts w:ascii="Arial" w:eastAsia="Times New Roman" w:hAnsi="Arial" w:cs="Arial"/>
                    <w:iCs/>
                    <w:color w:val="000000" w:themeColor="text1"/>
                    <w:bdr w:val="none" w:sz="0" w:space="0" w:color="auto" w:frame="1"/>
                    <w:lang w:val="en-GB" w:eastAsia="en-GB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bdr w:val="none" w:sz="0" w:space="0" w:color="auto" w:frame="1"/>
                    <w:lang w:val="en-GB" w:eastAsia="en-GB"/>
                  </w:rPr>
                  <w:t>☐</w:t>
                </w:r>
              </w:p>
            </w:tc>
          </w:sdtContent>
        </w:sdt>
      </w:tr>
      <w:tr w:rsidR="00527C7E" w:rsidRPr="00095F82" w:rsidTr="00CD112C">
        <w:trPr>
          <w:jc w:val="center"/>
        </w:trPr>
        <w:tc>
          <w:tcPr>
            <w:tcW w:w="750" w:type="dxa"/>
          </w:tcPr>
          <w:p w:rsidR="00527C7E" w:rsidRDefault="00527C7E" w:rsidP="00527C7E">
            <w:pPr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TS13</w:t>
            </w:r>
          </w:p>
        </w:tc>
        <w:tc>
          <w:tcPr>
            <w:tcW w:w="6907" w:type="dxa"/>
          </w:tcPr>
          <w:p w:rsidR="00527C7E" w:rsidRPr="005D6046" w:rsidRDefault="00527C7E" w:rsidP="00527C7E">
            <w:pPr>
              <w:jc w:val="both"/>
              <w:rPr>
                <w:rFonts w:ascii="Times" w:hAnsi="Times"/>
                <w:bCs/>
              </w:rPr>
            </w:pPr>
            <w:r w:rsidRPr="00527C7E">
              <w:rPr>
                <w:rFonts w:ascii="Times" w:hAnsi="Times"/>
                <w:bCs/>
              </w:rPr>
              <w:t>Crack path analysis and prediction in materials and structures</w:t>
            </w:r>
          </w:p>
        </w:tc>
        <w:sdt>
          <w:sdtPr>
            <w:rPr>
              <w:rFonts w:ascii="Arial" w:eastAsia="Times New Roman" w:hAnsi="Arial" w:cs="Arial"/>
              <w:iCs/>
              <w:color w:val="000000" w:themeColor="text1"/>
              <w:bdr w:val="none" w:sz="0" w:space="0" w:color="auto" w:frame="1"/>
              <w:lang w:val="en-GB" w:eastAsia="en-GB"/>
            </w:rPr>
            <w:id w:val="-340780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:rsidR="00527C7E" w:rsidRDefault="00527C7E" w:rsidP="00527C7E">
                <w:pPr>
                  <w:rPr>
                    <w:rFonts w:ascii="Arial" w:eastAsia="Times New Roman" w:hAnsi="Arial" w:cs="Arial"/>
                    <w:iCs/>
                    <w:color w:val="000000" w:themeColor="text1"/>
                    <w:bdr w:val="none" w:sz="0" w:space="0" w:color="auto" w:frame="1"/>
                    <w:lang w:val="en-GB" w:eastAsia="en-GB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bdr w:val="none" w:sz="0" w:space="0" w:color="auto" w:frame="1"/>
                    <w:lang w:val="en-GB" w:eastAsia="en-GB"/>
                  </w:rPr>
                  <w:t>☐</w:t>
                </w:r>
              </w:p>
            </w:tc>
          </w:sdtContent>
        </w:sdt>
      </w:tr>
      <w:tr w:rsidR="008C15EA" w:rsidRPr="00095F82" w:rsidTr="00CD112C">
        <w:trPr>
          <w:jc w:val="center"/>
        </w:trPr>
        <w:tc>
          <w:tcPr>
            <w:tcW w:w="750" w:type="dxa"/>
          </w:tcPr>
          <w:p w:rsidR="008C15EA" w:rsidRDefault="008C15EA" w:rsidP="008C15EA">
            <w:pPr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TS14</w:t>
            </w:r>
          </w:p>
        </w:tc>
        <w:tc>
          <w:tcPr>
            <w:tcW w:w="6907" w:type="dxa"/>
          </w:tcPr>
          <w:p w:rsidR="008C15EA" w:rsidRPr="005D6046" w:rsidRDefault="008C15EA" w:rsidP="008C15EA">
            <w:pPr>
              <w:jc w:val="both"/>
              <w:rPr>
                <w:rFonts w:ascii="Times" w:hAnsi="Times"/>
                <w:bCs/>
              </w:rPr>
            </w:pPr>
            <w:r w:rsidRPr="008C15EA">
              <w:rPr>
                <w:rFonts w:ascii="Times" w:hAnsi="Times"/>
                <w:bCs/>
              </w:rPr>
              <w:t>Crack path in innovative eco-materials</w:t>
            </w:r>
          </w:p>
        </w:tc>
        <w:sdt>
          <w:sdtPr>
            <w:rPr>
              <w:rFonts w:ascii="Arial" w:eastAsia="Times New Roman" w:hAnsi="Arial" w:cs="Arial"/>
              <w:iCs/>
              <w:color w:val="000000" w:themeColor="text1"/>
              <w:bdr w:val="none" w:sz="0" w:space="0" w:color="auto" w:frame="1"/>
              <w:lang w:val="en-GB" w:eastAsia="en-GB"/>
            </w:rPr>
            <w:id w:val="275762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:rsidR="008C15EA" w:rsidRDefault="008C15EA" w:rsidP="008C15EA">
                <w:pPr>
                  <w:rPr>
                    <w:rFonts w:ascii="Arial" w:eastAsia="Times New Roman" w:hAnsi="Arial" w:cs="Arial"/>
                    <w:iCs/>
                    <w:color w:val="000000" w:themeColor="text1"/>
                    <w:bdr w:val="none" w:sz="0" w:space="0" w:color="auto" w:frame="1"/>
                    <w:lang w:val="en-GB" w:eastAsia="en-GB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bdr w:val="none" w:sz="0" w:space="0" w:color="auto" w:frame="1"/>
                    <w:lang w:val="en-GB" w:eastAsia="en-GB"/>
                  </w:rPr>
                  <w:t>☐</w:t>
                </w:r>
              </w:p>
            </w:tc>
          </w:sdtContent>
        </w:sdt>
      </w:tr>
      <w:tr w:rsidR="00ED01C8" w:rsidRPr="00095F82" w:rsidTr="00CD112C">
        <w:trPr>
          <w:jc w:val="center"/>
        </w:trPr>
        <w:tc>
          <w:tcPr>
            <w:tcW w:w="750" w:type="dxa"/>
          </w:tcPr>
          <w:p w:rsidR="00ED01C8" w:rsidRDefault="00ED01C8" w:rsidP="00ED01C8">
            <w:pPr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TS15</w:t>
            </w:r>
          </w:p>
        </w:tc>
        <w:tc>
          <w:tcPr>
            <w:tcW w:w="6907" w:type="dxa"/>
          </w:tcPr>
          <w:p w:rsidR="00ED01C8" w:rsidRPr="005D6046" w:rsidRDefault="00ED01C8" w:rsidP="00ED01C8">
            <w:pPr>
              <w:jc w:val="both"/>
              <w:rPr>
                <w:rFonts w:ascii="Times" w:hAnsi="Times"/>
                <w:bCs/>
              </w:rPr>
            </w:pPr>
            <w:r w:rsidRPr="00ED01C8">
              <w:rPr>
                <w:rFonts w:ascii="Times" w:hAnsi="Times"/>
                <w:bCs/>
              </w:rPr>
              <w:t>Fracture of anisotropic materials under uniaxial and multiaxial loading</w:t>
            </w:r>
            <w:bookmarkStart w:id="0" w:name="_GoBack"/>
            <w:bookmarkEnd w:id="0"/>
          </w:p>
        </w:tc>
        <w:sdt>
          <w:sdtPr>
            <w:rPr>
              <w:rFonts w:ascii="Arial" w:eastAsia="Times New Roman" w:hAnsi="Arial" w:cs="Arial"/>
              <w:iCs/>
              <w:color w:val="000000" w:themeColor="text1"/>
              <w:bdr w:val="none" w:sz="0" w:space="0" w:color="auto" w:frame="1"/>
              <w:lang w:val="en-GB" w:eastAsia="en-GB"/>
            </w:rPr>
            <w:id w:val="-1861810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</w:tcPr>
              <w:p w:rsidR="00ED01C8" w:rsidRDefault="00ED01C8" w:rsidP="00ED01C8">
                <w:pPr>
                  <w:rPr>
                    <w:rFonts w:ascii="Arial" w:eastAsia="Times New Roman" w:hAnsi="Arial" w:cs="Arial"/>
                    <w:iCs/>
                    <w:color w:val="000000" w:themeColor="text1"/>
                    <w:bdr w:val="none" w:sz="0" w:space="0" w:color="auto" w:frame="1"/>
                    <w:lang w:val="en-GB" w:eastAsia="en-GB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bdr w:val="none" w:sz="0" w:space="0" w:color="auto" w:frame="1"/>
                    <w:lang w:val="en-GB" w:eastAsia="en-GB"/>
                  </w:rPr>
                  <w:t>☐</w:t>
                </w:r>
              </w:p>
            </w:tc>
          </w:sdtContent>
        </w:sdt>
      </w:tr>
      <w:tr w:rsidR="00ED01C8" w:rsidRPr="00095F82" w:rsidTr="00CD112C">
        <w:trPr>
          <w:jc w:val="center"/>
        </w:trPr>
        <w:tc>
          <w:tcPr>
            <w:tcW w:w="750" w:type="dxa"/>
          </w:tcPr>
          <w:p w:rsidR="00ED01C8" w:rsidRPr="00380474" w:rsidRDefault="00ED01C8" w:rsidP="00ED01C8">
            <w:pPr>
              <w:rPr>
                <w:rFonts w:ascii="Times" w:hAnsi="Times"/>
                <w:b/>
                <w:bCs/>
              </w:rPr>
            </w:pPr>
          </w:p>
        </w:tc>
        <w:tc>
          <w:tcPr>
            <w:tcW w:w="6907" w:type="dxa"/>
          </w:tcPr>
          <w:p w:rsidR="00ED01C8" w:rsidRPr="00380474" w:rsidRDefault="00ED01C8" w:rsidP="00ED01C8">
            <w:pPr>
              <w:jc w:val="both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NO</w:t>
            </w:r>
            <w:r w:rsidRPr="00380474">
              <w:rPr>
                <w:rFonts w:ascii="Times" w:hAnsi="Times"/>
                <w:b/>
                <w:bCs/>
              </w:rPr>
              <w:t xml:space="preserve"> THEMATIC SYMPOSIUM</w:t>
            </w:r>
          </w:p>
        </w:tc>
        <w:sdt>
          <w:sdtPr>
            <w:rPr>
              <w:rFonts w:ascii="Arial" w:eastAsia="Times New Roman" w:hAnsi="Arial" w:cs="Arial"/>
              <w:iCs/>
              <w:color w:val="000000" w:themeColor="text1"/>
              <w:bdr w:val="none" w:sz="0" w:space="0" w:color="auto" w:frame="1"/>
              <w:lang w:val="en-GB" w:eastAsia="en-GB"/>
            </w:rPr>
            <w:id w:val="-1297908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</w:tcPr>
              <w:p w:rsidR="00ED01C8" w:rsidRPr="00380474" w:rsidRDefault="00ED01C8" w:rsidP="00ED01C8">
                <w:pPr>
                  <w:rPr>
                    <w:rFonts w:ascii="Arial" w:eastAsia="Times New Roman" w:hAnsi="Arial" w:cs="Arial"/>
                    <w:iCs/>
                    <w:color w:val="000000" w:themeColor="text1"/>
                    <w:bdr w:val="none" w:sz="0" w:space="0" w:color="auto" w:frame="1"/>
                    <w:lang w:val="en-GB" w:eastAsia="en-GB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bdr w:val="none" w:sz="0" w:space="0" w:color="auto" w:frame="1"/>
                    <w:lang w:val="en-GB" w:eastAsia="en-GB"/>
                  </w:rPr>
                  <w:t>☐</w:t>
                </w:r>
              </w:p>
            </w:tc>
          </w:sdtContent>
        </w:sdt>
      </w:tr>
    </w:tbl>
    <w:p w:rsidR="00095F82" w:rsidRDefault="00095F82" w:rsidP="00DB219D">
      <w:pPr>
        <w:spacing w:after="0" w:line="360" w:lineRule="auto"/>
        <w:jc w:val="center"/>
        <w:rPr>
          <w:rFonts w:ascii="Times" w:hAnsi="Times"/>
          <w:b/>
          <w:sz w:val="28"/>
          <w:szCs w:val="28"/>
        </w:rPr>
      </w:pPr>
    </w:p>
    <w:p w:rsidR="00095F82" w:rsidRDefault="00095F82" w:rsidP="00DB219D">
      <w:pPr>
        <w:spacing w:after="0" w:line="360" w:lineRule="auto"/>
        <w:jc w:val="center"/>
        <w:rPr>
          <w:rFonts w:ascii="Times" w:hAnsi="Times"/>
          <w:b/>
          <w:sz w:val="28"/>
          <w:szCs w:val="28"/>
        </w:rPr>
      </w:pPr>
    </w:p>
    <w:p w:rsidR="00095F82" w:rsidRDefault="00095F82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br w:type="page"/>
      </w:r>
    </w:p>
    <w:p w:rsidR="00806668" w:rsidRPr="00335BD9" w:rsidRDefault="00A1574A" w:rsidP="00DB219D">
      <w:pPr>
        <w:spacing w:after="0" w:line="360" w:lineRule="auto"/>
        <w:jc w:val="center"/>
        <w:rPr>
          <w:rFonts w:ascii="Times" w:hAnsi="Times"/>
          <w:b/>
          <w:sz w:val="28"/>
          <w:szCs w:val="28"/>
        </w:rPr>
      </w:pPr>
      <w:r w:rsidRPr="00335BD9">
        <w:rPr>
          <w:rFonts w:ascii="Times" w:hAnsi="Times"/>
          <w:b/>
          <w:sz w:val="28"/>
          <w:szCs w:val="28"/>
        </w:rPr>
        <w:lastRenderedPageBreak/>
        <w:t>Fracture toughness of ceme</w:t>
      </w:r>
      <w:r w:rsidR="00BF01AC" w:rsidRPr="00335BD9">
        <w:rPr>
          <w:rFonts w:ascii="Times" w:hAnsi="Times"/>
          <w:b/>
          <w:sz w:val="28"/>
          <w:szCs w:val="28"/>
        </w:rPr>
        <w:t>nt composites reinforced</w:t>
      </w:r>
    </w:p>
    <w:p w:rsidR="004B6EA6" w:rsidRPr="00BF28E2" w:rsidRDefault="005C01BC" w:rsidP="002C253A">
      <w:pPr>
        <w:spacing w:after="100" w:line="360" w:lineRule="auto"/>
        <w:jc w:val="center"/>
        <w:rPr>
          <w:rFonts w:ascii="Times" w:hAnsi="Times"/>
          <w:b/>
          <w:sz w:val="28"/>
          <w:szCs w:val="28"/>
          <w:lang w:val="it-IT"/>
        </w:rPr>
      </w:pPr>
      <w:r w:rsidRPr="00BF28E2">
        <w:rPr>
          <w:rFonts w:ascii="Times" w:hAnsi="Times"/>
          <w:b/>
          <w:sz w:val="28"/>
          <w:szCs w:val="28"/>
          <w:lang w:val="it-IT"/>
        </w:rPr>
        <w:t xml:space="preserve">by </w:t>
      </w:r>
      <w:r w:rsidR="00BF01AC" w:rsidRPr="00BF28E2">
        <w:rPr>
          <w:rFonts w:ascii="Times" w:hAnsi="Times"/>
          <w:b/>
          <w:sz w:val="28"/>
          <w:szCs w:val="28"/>
          <w:lang w:val="it-IT"/>
        </w:rPr>
        <w:t xml:space="preserve">a </w:t>
      </w:r>
      <w:proofErr w:type="spellStart"/>
      <w:r w:rsidR="00A1574A" w:rsidRPr="00BF28E2">
        <w:rPr>
          <w:rFonts w:ascii="Times" w:hAnsi="Times"/>
          <w:b/>
          <w:sz w:val="28"/>
          <w:szCs w:val="28"/>
          <w:lang w:val="it-IT"/>
        </w:rPr>
        <w:t>biocompatible</w:t>
      </w:r>
      <w:proofErr w:type="spellEnd"/>
      <w:r w:rsidR="00A1574A" w:rsidRPr="00BF28E2">
        <w:rPr>
          <w:rFonts w:ascii="Times" w:hAnsi="Times"/>
          <w:b/>
          <w:sz w:val="28"/>
          <w:szCs w:val="28"/>
          <w:lang w:val="it-IT"/>
        </w:rPr>
        <w:t xml:space="preserve"> nano-</w:t>
      </w:r>
      <w:proofErr w:type="spellStart"/>
      <w:r w:rsidR="00A1574A" w:rsidRPr="00BF28E2">
        <w:rPr>
          <w:rFonts w:ascii="Times" w:hAnsi="Times"/>
          <w:b/>
          <w:sz w:val="28"/>
          <w:szCs w:val="28"/>
          <w:lang w:val="it-IT"/>
        </w:rPr>
        <w:t>material</w:t>
      </w:r>
      <w:proofErr w:type="spellEnd"/>
    </w:p>
    <w:p w:rsidR="004B6EA6" w:rsidRPr="00335BD9" w:rsidRDefault="00A1574A" w:rsidP="000904FE">
      <w:pPr>
        <w:spacing w:after="100" w:line="360" w:lineRule="auto"/>
        <w:jc w:val="center"/>
        <w:rPr>
          <w:rFonts w:ascii="Times" w:hAnsi="Times"/>
          <w:b/>
          <w:lang w:val="it-IT"/>
        </w:rPr>
      </w:pPr>
      <w:r w:rsidRPr="00335BD9">
        <w:rPr>
          <w:rFonts w:ascii="Times" w:hAnsi="Times"/>
          <w:b/>
          <w:lang w:val="it-IT"/>
        </w:rPr>
        <w:t>Sabrina Vantadori</w:t>
      </w:r>
      <w:r w:rsidR="004B6EA6" w:rsidRPr="00335BD9">
        <w:rPr>
          <w:rFonts w:ascii="Times" w:hAnsi="Times"/>
          <w:b/>
          <w:vertAlign w:val="superscript"/>
          <w:lang w:val="it-IT"/>
        </w:rPr>
        <w:t>1</w:t>
      </w:r>
      <w:r w:rsidR="004B6EA6" w:rsidRPr="00335BD9">
        <w:rPr>
          <w:rFonts w:ascii="Times" w:hAnsi="Times"/>
          <w:b/>
          <w:lang w:val="it-IT"/>
        </w:rPr>
        <w:t xml:space="preserve">, </w:t>
      </w:r>
      <w:r w:rsidRPr="00335BD9">
        <w:rPr>
          <w:rFonts w:ascii="Times" w:hAnsi="Times"/>
          <w:b/>
          <w:lang w:val="it-IT"/>
        </w:rPr>
        <w:t>Andrea Carpinteri</w:t>
      </w:r>
      <w:r w:rsidRPr="00335BD9">
        <w:rPr>
          <w:rFonts w:ascii="Times" w:hAnsi="Times"/>
          <w:b/>
          <w:vertAlign w:val="superscript"/>
          <w:lang w:val="it-IT"/>
        </w:rPr>
        <w:t>1</w:t>
      </w:r>
      <w:r w:rsidR="004B6EA6" w:rsidRPr="00335BD9">
        <w:rPr>
          <w:rFonts w:ascii="Times" w:hAnsi="Times"/>
          <w:b/>
          <w:lang w:val="it-IT"/>
        </w:rPr>
        <w:t xml:space="preserve">, </w:t>
      </w:r>
      <w:r w:rsidRPr="00335BD9">
        <w:rPr>
          <w:rFonts w:ascii="Times" w:hAnsi="Times"/>
          <w:b/>
          <w:lang w:val="it-IT"/>
        </w:rPr>
        <w:t>Camilla Ronchei</w:t>
      </w:r>
      <w:r w:rsidR="004B6EA6" w:rsidRPr="00335BD9">
        <w:rPr>
          <w:rFonts w:ascii="Times" w:hAnsi="Times"/>
          <w:b/>
          <w:vertAlign w:val="superscript"/>
          <w:lang w:val="it-IT"/>
        </w:rPr>
        <w:t>2</w:t>
      </w:r>
      <w:r w:rsidRPr="00335BD9">
        <w:rPr>
          <w:rFonts w:ascii="Times" w:hAnsi="Times"/>
          <w:b/>
          <w:lang w:val="it-IT"/>
        </w:rPr>
        <w:t>, Daniela Scorza</w:t>
      </w:r>
      <w:proofErr w:type="gramStart"/>
      <w:r w:rsidRPr="00335BD9">
        <w:rPr>
          <w:rFonts w:ascii="Times" w:hAnsi="Times"/>
          <w:b/>
          <w:vertAlign w:val="superscript"/>
          <w:lang w:val="it-IT"/>
        </w:rPr>
        <w:t>3</w:t>
      </w:r>
      <w:r w:rsidRPr="00335BD9">
        <w:rPr>
          <w:rFonts w:ascii="Times" w:hAnsi="Times"/>
          <w:b/>
          <w:lang w:val="it-IT"/>
        </w:rPr>
        <w:t xml:space="preserve">,   </w:t>
      </w:r>
      <w:proofErr w:type="gramEnd"/>
      <w:r w:rsidRPr="00335BD9">
        <w:rPr>
          <w:rFonts w:ascii="Times" w:hAnsi="Times"/>
          <w:b/>
          <w:lang w:val="it-IT"/>
        </w:rPr>
        <w:t xml:space="preserve">      </w:t>
      </w:r>
      <w:r w:rsidR="00AF28DD" w:rsidRPr="00335BD9">
        <w:rPr>
          <w:rFonts w:ascii="Times" w:hAnsi="Times"/>
          <w:b/>
          <w:lang w:val="it-IT"/>
        </w:rPr>
        <w:t xml:space="preserve">   </w:t>
      </w:r>
      <w:r w:rsidRPr="00335BD9">
        <w:rPr>
          <w:rFonts w:ascii="Times" w:hAnsi="Times"/>
          <w:b/>
          <w:lang w:val="it-IT"/>
        </w:rPr>
        <w:t>Andrea Zanichelli</w:t>
      </w:r>
      <w:r w:rsidRPr="00335BD9">
        <w:rPr>
          <w:rFonts w:ascii="Times" w:hAnsi="Times"/>
          <w:b/>
          <w:vertAlign w:val="superscript"/>
          <w:lang w:val="it-IT"/>
        </w:rPr>
        <w:t>1</w:t>
      </w:r>
      <w:r w:rsidRPr="00335BD9">
        <w:rPr>
          <w:rFonts w:ascii="Times" w:hAnsi="Times"/>
          <w:b/>
          <w:lang w:val="it-IT"/>
        </w:rPr>
        <w:t xml:space="preserve">, </w:t>
      </w:r>
      <w:r w:rsidR="00AF28DD" w:rsidRPr="00335BD9">
        <w:rPr>
          <w:rFonts w:ascii="Times" w:hAnsi="Times"/>
          <w:b/>
          <w:lang w:val="it-IT"/>
        </w:rPr>
        <w:t>Giacomo Magnani</w:t>
      </w:r>
      <w:r w:rsidR="00AF28DD" w:rsidRPr="00335BD9">
        <w:rPr>
          <w:rFonts w:ascii="Times" w:hAnsi="Times"/>
          <w:b/>
          <w:vertAlign w:val="superscript"/>
          <w:lang w:val="it-IT"/>
        </w:rPr>
        <w:t>4</w:t>
      </w:r>
      <w:r w:rsidR="00AF28DD" w:rsidRPr="00335BD9">
        <w:rPr>
          <w:rFonts w:ascii="Times" w:hAnsi="Times"/>
          <w:b/>
          <w:lang w:val="it-IT"/>
        </w:rPr>
        <w:t>, Daniele Pontiroli</w:t>
      </w:r>
      <w:r w:rsidRPr="00335BD9">
        <w:rPr>
          <w:rFonts w:ascii="Times" w:hAnsi="Times"/>
          <w:b/>
          <w:vertAlign w:val="superscript"/>
          <w:lang w:val="it-IT"/>
        </w:rPr>
        <w:t>4</w:t>
      </w:r>
      <w:r w:rsidRPr="00335BD9">
        <w:rPr>
          <w:rFonts w:ascii="Times" w:hAnsi="Times"/>
          <w:b/>
          <w:lang w:val="it-IT"/>
        </w:rPr>
        <w:t xml:space="preserve">, </w:t>
      </w:r>
      <w:r w:rsidR="00AF28DD" w:rsidRPr="00335BD9">
        <w:rPr>
          <w:rFonts w:ascii="Times" w:hAnsi="Times"/>
          <w:b/>
          <w:lang w:val="it-IT"/>
        </w:rPr>
        <w:t>Mauro Riccò</w:t>
      </w:r>
      <w:r w:rsidR="00AF28DD" w:rsidRPr="00335BD9">
        <w:rPr>
          <w:rFonts w:ascii="Times" w:hAnsi="Times"/>
          <w:b/>
          <w:vertAlign w:val="superscript"/>
          <w:lang w:val="it-IT"/>
        </w:rPr>
        <w:t>4</w:t>
      </w:r>
      <w:r w:rsidRPr="00335BD9">
        <w:rPr>
          <w:rFonts w:ascii="Times" w:hAnsi="Times"/>
          <w:b/>
          <w:lang w:val="it-IT"/>
        </w:rPr>
        <w:t xml:space="preserve">, </w:t>
      </w:r>
      <w:r w:rsidR="00AF28DD" w:rsidRPr="00335BD9">
        <w:rPr>
          <w:rFonts w:ascii="Times" w:hAnsi="Times"/>
          <w:b/>
          <w:lang w:val="it-IT"/>
        </w:rPr>
        <w:t>Michele Sidoli</w:t>
      </w:r>
      <w:r w:rsidRPr="00335BD9">
        <w:rPr>
          <w:rFonts w:ascii="Times" w:hAnsi="Times"/>
          <w:b/>
          <w:vertAlign w:val="superscript"/>
          <w:lang w:val="it-IT"/>
        </w:rPr>
        <w:t>4</w:t>
      </w:r>
    </w:p>
    <w:p w:rsidR="000904FE" w:rsidRPr="00335BD9" w:rsidRDefault="004B6EA6" w:rsidP="000904FE">
      <w:pPr>
        <w:spacing w:after="100"/>
        <w:jc w:val="center"/>
        <w:rPr>
          <w:rFonts w:ascii="Times" w:hAnsi="Times"/>
          <w:i/>
        </w:rPr>
      </w:pPr>
      <w:r w:rsidRPr="00335BD9">
        <w:rPr>
          <w:rFonts w:ascii="Times" w:hAnsi="Times"/>
          <w:i/>
          <w:vertAlign w:val="superscript"/>
        </w:rPr>
        <w:t>1</w:t>
      </w:r>
      <w:r w:rsidR="00A1574A" w:rsidRPr="00335BD9">
        <w:rPr>
          <w:rFonts w:ascii="Times" w:hAnsi="Times"/>
          <w:i/>
        </w:rPr>
        <w:t xml:space="preserve">Department of Engineering and Architecture, </w:t>
      </w:r>
      <w:r w:rsidR="000904FE" w:rsidRPr="00335BD9">
        <w:rPr>
          <w:rFonts w:ascii="Times" w:hAnsi="Times"/>
          <w:i/>
        </w:rPr>
        <w:t>University of Parma,</w:t>
      </w:r>
    </w:p>
    <w:p w:rsidR="00A1574A" w:rsidRPr="00335BD9" w:rsidRDefault="000904FE" w:rsidP="000904FE">
      <w:pPr>
        <w:spacing w:after="100"/>
        <w:jc w:val="center"/>
        <w:rPr>
          <w:rFonts w:ascii="Times" w:hAnsi="Times"/>
          <w:i/>
          <w:lang w:val="it-IT"/>
        </w:rPr>
      </w:pPr>
      <w:r w:rsidRPr="00335BD9">
        <w:rPr>
          <w:rFonts w:ascii="Times" w:hAnsi="Times"/>
          <w:i/>
          <w:lang w:val="it-IT"/>
        </w:rPr>
        <w:t>Parco Area delle Scienze 181/A</w:t>
      </w:r>
      <w:proofErr w:type="gramStart"/>
      <w:r w:rsidRPr="00335BD9">
        <w:rPr>
          <w:rFonts w:ascii="Times" w:hAnsi="Times"/>
          <w:i/>
          <w:lang w:val="it-IT"/>
        </w:rPr>
        <w:t xml:space="preserve">, </w:t>
      </w:r>
      <w:r w:rsidR="00A1574A" w:rsidRPr="00335BD9">
        <w:rPr>
          <w:rFonts w:ascii="Times" w:hAnsi="Times"/>
          <w:i/>
          <w:lang w:val="it-IT"/>
        </w:rPr>
        <w:t>,</w:t>
      </w:r>
      <w:proofErr w:type="gramEnd"/>
      <w:r w:rsidR="00A1574A" w:rsidRPr="00335BD9">
        <w:rPr>
          <w:rFonts w:ascii="Times" w:hAnsi="Times"/>
          <w:i/>
          <w:lang w:val="it-IT"/>
        </w:rPr>
        <w:t xml:space="preserve"> 43124 Parma, Italy – sabrina.vantadori@unipr.it</w:t>
      </w:r>
    </w:p>
    <w:p w:rsidR="00A1574A" w:rsidRPr="00335BD9" w:rsidRDefault="00A1574A" w:rsidP="000904FE">
      <w:pPr>
        <w:spacing w:after="100"/>
        <w:jc w:val="center"/>
        <w:rPr>
          <w:rFonts w:ascii="Times" w:hAnsi="Times"/>
          <w:i/>
        </w:rPr>
      </w:pPr>
      <w:r w:rsidRPr="00335BD9">
        <w:rPr>
          <w:rFonts w:ascii="Times" w:hAnsi="Times"/>
          <w:i/>
          <w:vertAlign w:val="superscript"/>
        </w:rPr>
        <w:t>2</w:t>
      </w:r>
      <w:r w:rsidRPr="00335BD9">
        <w:rPr>
          <w:rFonts w:ascii="Times" w:hAnsi="Times"/>
          <w:i/>
        </w:rPr>
        <w:t>Department of Civil Engineering, University of Calabria</w:t>
      </w:r>
    </w:p>
    <w:p w:rsidR="00A1574A" w:rsidRPr="00335BD9" w:rsidRDefault="00A1574A" w:rsidP="000904FE">
      <w:pPr>
        <w:spacing w:after="100"/>
        <w:jc w:val="center"/>
        <w:rPr>
          <w:rFonts w:ascii="Times" w:hAnsi="Times"/>
          <w:i/>
        </w:rPr>
      </w:pPr>
      <w:r w:rsidRPr="00335BD9">
        <w:rPr>
          <w:rFonts w:ascii="Times" w:hAnsi="Times"/>
          <w:i/>
          <w:vertAlign w:val="superscript"/>
        </w:rPr>
        <w:t>3</w:t>
      </w:r>
      <w:r w:rsidRPr="00335BD9">
        <w:rPr>
          <w:rFonts w:ascii="Times" w:hAnsi="Times"/>
          <w:i/>
        </w:rPr>
        <w:t>Department of Engineering, University of Naples Parthenope</w:t>
      </w:r>
    </w:p>
    <w:p w:rsidR="004B6EA6" w:rsidRPr="00335BD9" w:rsidRDefault="00A1574A" w:rsidP="000904FE">
      <w:pPr>
        <w:spacing w:after="100"/>
        <w:jc w:val="center"/>
        <w:rPr>
          <w:rFonts w:ascii="Times" w:hAnsi="Times"/>
          <w:i/>
        </w:rPr>
      </w:pPr>
      <w:r w:rsidRPr="00335BD9">
        <w:rPr>
          <w:rFonts w:ascii="Times" w:hAnsi="Times"/>
          <w:i/>
          <w:vertAlign w:val="superscript"/>
        </w:rPr>
        <w:t>4</w:t>
      </w:r>
      <w:r w:rsidRPr="00335BD9">
        <w:rPr>
          <w:rFonts w:ascii="Times" w:hAnsi="Times"/>
          <w:i/>
        </w:rPr>
        <w:t>Department of Mathematical, Physical and Computer Sciences</w:t>
      </w:r>
      <w:r w:rsidR="000904FE" w:rsidRPr="00335BD9">
        <w:rPr>
          <w:rFonts w:ascii="Times" w:hAnsi="Times"/>
          <w:i/>
        </w:rPr>
        <w:t>, University of Parma</w:t>
      </w:r>
    </w:p>
    <w:p w:rsidR="004B6EA6" w:rsidRPr="00335BD9" w:rsidRDefault="004B6EA6" w:rsidP="000904FE">
      <w:pPr>
        <w:spacing w:after="100" w:line="360" w:lineRule="auto"/>
        <w:jc w:val="center"/>
        <w:rPr>
          <w:rFonts w:ascii="Times" w:hAnsi="Times"/>
          <w:i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3018"/>
        <w:gridCol w:w="3018"/>
      </w:tblGrid>
      <w:tr w:rsidR="00335BD9" w:rsidRPr="00335BD9" w:rsidTr="00D61D3F">
        <w:tc>
          <w:tcPr>
            <w:tcW w:w="3018" w:type="dxa"/>
          </w:tcPr>
          <w:p w:rsidR="00272939" w:rsidRPr="00335BD9" w:rsidRDefault="000904FE" w:rsidP="00D61D3F">
            <w:pPr>
              <w:spacing w:line="360" w:lineRule="auto"/>
              <w:jc w:val="center"/>
              <w:rPr>
                <w:rFonts w:ascii="Times" w:hAnsi="Times"/>
                <w:i/>
              </w:rPr>
            </w:pPr>
            <w:r w:rsidRPr="00335BD9">
              <w:rPr>
                <w:rFonts w:ascii="Times" w:hAnsi="Times"/>
                <w:i/>
              </w:rPr>
              <w:t>Fracture toughness</w:t>
            </w:r>
          </w:p>
        </w:tc>
        <w:tc>
          <w:tcPr>
            <w:tcW w:w="3018" w:type="dxa"/>
          </w:tcPr>
          <w:p w:rsidR="00272939" w:rsidRPr="00335BD9" w:rsidRDefault="000904FE" w:rsidP="00D61D3F">
            <w:pPr>
              <w:spacing w:line="360" w:lineRule="auto"/>
              <w:jc w:val="center"/>
              <w:rPr>
                <w:rFonts w:ascii="Times" w:hAnsi="Times"/>
                <w:i/>
              </w:rPr>
            </w:pPr>
            <w:r w:rsidRPr="00335BD9">
              <w:rPr>
                <w:rFonts w:ascii="Times" w:hAnsi="Times"/>
                <w:i/>
              </w:rPr>
              <w:t>Cement composites</w:t>
            </w:r>
          </w:p>
        </w:tc>
        <w:tc>
          <w:tcPr>
            <w:tcW w:w="3018" w:type="dxa"/>
          </w:tcPr>
          <w:p w:rsidR="00272939" w:rsidRPr="00335BD9" w:rsidRDefault="000904FE" w:rsidP="00D61D3F">
            <w:pPr>
              <w:spacing w:line="360" w:lineRule="auto"/>
              <w:jc w:val="center"/>
              <w:rPr>
                <w:rFonts w:ascii="Times" w:hAnsi="Times"/>
                <w:i/>
              </w:rPr>
            </w:pPr>
            <w:r w:rsidRPr="00335BD9">
              <w:rPr>
                <w:rFonts w:ascii="Times" w:hAnsi="Times"/>
                <w:i/>
              </w:rPr>
              <w:t>Nano-material</w:t>
            </w:r>
          </w:p>
        </w:tc>
      </w:tr>
    </w:tbl>
    <w:p w:rsidR="000904FE" w:rsidRPr="00335BD9" w:rsidRDefault="004B6EA6" w:rsidP="00D61D3F">
      <w:pPr>
        <w:spacing w:before="240"/>
        <w:ind w:firstLine="284"/>
        <w:jc w:val="both"/>
        <w:rPr>
          <w:rFonts w:ascii="Times" w:hAnsi="Times"/>
          <w:b/>
        </w:rPr>
      </w:pPr>
      <w:r w:rsidRPr="00335BD9">
        <w:rPr>
          <w:rFonts w:ascii="Times" w:hAnsi="Times"/>
          <w:b/>
        </w:rPr>
        <w:t xml:space="preserve">Abstract </w:t>
      </w:r>
      <w:r w:rsidR="000754BB" w:rsidRPr="00335BD9">
        <w:rPr>
          <w:rFonts w:ascii="Times" w:hAnsi="Times"/>
        </w:rPr>
        <w:t>The aim of the present paper is to investigate flexural strength and fracture toughness of a Portland limestone cement past</w:t>
      </w:r>
      <w:r w:rsidR="00282FF2" w:rsidRPr="00335BD9">
        <w:rPr>
          <w:rFonts w:ascii="Times" w:hAnsi="Times"/>
        </w:rPr>
        <w:t>e</w:t>
      </w:r>
      <w:r w:rsidR="000754BB" w:rsidRPr="00335BD9">
        <w:rPr>
          <w:rFonts w:ascii="Times" w:hAnsi="Times"/>
        </w:rPr>
        <w:t xml:space="preserve"> reinforced by graphene oxide (GO) sheets.  Although cement composites </w:t>
      </w:r>
      <w:r w:rsidR="005C01BC" w:rsidRPr="00335BD9">
        <w:rPr>
          <w:rFonts w:ascii="Times" w:hAnsi="Times"/>
        </w:rPr>
        <w:t>have been widely</w:t>
      </w:r>
      <w:r w:rsidR="000754BB" w:rsidRPr="00335BD9">
        <w:rPr>
          <w:rFonts w:ascii="Times" w:hAnsi="Times"/>
        </w:rPr>
        <w:t xml:space="preserve"> used worldwide as the main building material</w:t>
      </w:r>
      <w:r w:rsidR="00BC0DFB" w:rsidRPr="00335BD9">
        <w:rPr>
          <w:rFonts w:ascii="Times" w:hAnsi="Times"/>
        </w:rPr>
        <w:t xml:space="preserve"> up to now</w:t>
      </w:r>
      <w:r w:rsidR="000754BB" w:rsidRPr="00335BD9">
        <w:rPr>
          <w:rFonts w:ascii="Times" w:hAnsi="Times"/>
        </w:rPr>
        <w:t>, their main feature</w:t>
      </w:r>
      <w:r w:rsidR="004C6E15" w:rsidRPr="00335BD9">
        <w:rPr>
          <w:rFonts w:ascii="Times" w:hAnsi="Times"/>
        </w:rPr>
        <w:t>s are</w:t>
      </w:r>
      <w:r w:rsidR="000754BB" w:rsidRPr="00335BD9">
        <w:rPr>
          <w:rFonts w:ascii="Times" w:hAnsi="Times"/>
        </w:rPr>
        <w:t xml:space="preserve"> high compressive strength and low tensile and flexural strength.  Such a brittle behavior is due to pre-existing flaws in the past</w:t>
      </w:r>
      <w:r w:rsidR="00335BD9" w:rsidRPr="00335BD9">
        <w:rPr>
          <w:rFonts w:ascii="Times" w:hAnsi="Times"/>
        </w:rPr>
        <w:t>e</w:t>
      </w:r>
      <w:r w:rsidR="000754BB" w:rsidRPr="00335BD9">
        <w:rPr>
          <w:rFonts w:ascii="Times" w:hAnsi="Times"/>
        </w:rPr>
        <w:t>.  Recent advance</w:t>
      </w:r>
      <w:r w:rsidR="003C7C68" w:rsidRPr="00335BD9">
        <w:rPr>
          <w:rFonts w:ascii="Times" w:hAnsi="Times"/>
        </w:rPr>
        <w:t>s in nanotechnology have</w:t>
      </w:r>
      <w:r w:rsidR="000754BB" w:rsidRPr="00335BD9">
        <w:rPr>
          <w:rFonts w:ascii="Times" w:hAnsi="Times"/>
        </w:rPr>
        <w:t xml:space="preserve"> led to </w:t>
      </w:r>
      <w:r w:rsidR="004C6E15" w:rsidRPr="00335BD9">
        <w:rPr>
          <w:rFonts w:ascii="Times" w:hAnsi="Times"/>
        </w:rPr>
        <w:t xml:space="preserve">the </w:t>
      </w:r>
      <w:r w:rsidR="000754BB" w:rsidRPr="00335BD9">
        <w:rPr>
          <w:rFonts w:ascii="Times" w:hAnsi="Times"/>
        </w:rPr>
        <w:t xml:space="preserve">production of </w:t>
      </w:r>
      <w:proofErr w:type="spellStart"/>
      <w:r w:rsidR="000754BB" w:rsidRPr="00335BD9">
        <w:rPr>
          <w:rFonts w:ascii="Times" w:hAnsi="Times"/>
        </w:rPr>
        <w:t>nanosized</w:t>
      </w:r>
      <w:proofErr w:type="spellEnd"/>
      <w:r w:rsidR="000754BB" w:rsidRPr="00335BD9">
        <w:rPr>
          <w:rFonts w:ascii="Times" w:hAnsi="Times"/>
        </w:rPr>
        <w:t xml:space="preserve"> particles</w:t>
      </w:r>
      <w:r w:rsidR="00560A00" w:rsidRPr="00335BD9">
        <w:rPr>
          <w:rFonts w:ascii="Times" w:hAnsi="Times"/>
        </w:rPr>
        <w:t>,</w:t>
      </w:r>
      <w:r w:rsidR="004C6E15" w:rsidRPr="00335BD9">
        <w:rPr>
          <w:rFonts w:ascii="Times" w:hAnsi="Times"/>
        </w:rPr>
        <w:t xml:space="preserve"> which</w:t>
      </w:r>
      <w:r w:rsidR="000754BB" w:rsidRPr="00335BD9">
        <w:rPr>
          <w:rFonts w:ascii="Times" w:hAnsi="Times"/>
        </w:rPr>
        <w:t xml:space="preserve"> </w:t>
      </w:r>
      <w:proofErr w:type="gramStart"/>
      <w:r w:rsidR="000754BB" w:rsidRPr="00335BD9">
        <w:rPr>
          <w:rFonts w:ascii="Times" w:hAnsi="Times"/>
        </w:rPr>
        <w:t>can be used</w:t>
      </w:r>
      <w:proofErr w:type="gramEnd"/>
      <w:r w:rsidR="000754BB" w:rsidRPr="00335BD9">
        <w:rPr>
          <w:rFonts w:ascii="Times" w:hAnsi="Times"/>
        </w:rPr>
        <w:t xml:space="preserve"> as </w:t>
      </w:r>
      <w:r w:rsidR="00BC0DFB" w:rsidRPr="00335BD9">
        <w:rPr>
          <w:rFonts w:ascii="Times" w:hAnsi="Times"/>
        </w:rPr>
        <w:t xml:space="preserve">a </w:t>
      </w:r>
      <w:r w:rsidR="000754BB" w:rsidRPr="00335BD9">
        <w:rPr>
          <w:rFonts w:ascii="Times" w:hAnsi="Times"/>
        </w:rPr>
        <w:t xml:space="preserve">reinforcement to prevent the </w:t>
      </w:r>
      <w:r w:rsidR="004C6E15" w:rsidRPr="00335BD9">
        <w:rPr>
          <w:rFonts w:ascii="Times" w:hAnsi="Times"/>
        </w:rPr>
        <w:t>formation and propagation of</w:t>
      </w:r>
      <w:r w:rsidR="000754BB" w:rsidRPr="00335BD9">
        <w:rPr>
          <w:rFonts w:ascii="Times" w:hAnsi="Times"/>
        </w:rPr>
        <w:t xml:space="preserve"> </w:t>
      </w:r>
      <w:proofErr w:type="spellStart"/>
      <w:r w:rsidR="000754BB" w:rsidRPr="00335BD9">
        <w:rPr>
          <w:rFonts w:ascii="Times" w:hAnsi="Times"/>
        </w:rPr>
        <w:t>microcracks</w:t>
      </w:r>
      <w:proofErr w:type="spellEnd"/>
      <w:r w:rsidR="000754BB" w:rsidRPr="00335BD9">
        <w:rPr>
          <w:rFonts w:ascii="Times" w:hAnsi="Times"/>
        </w:rPr>
        <w:t xml:space="preserve"> at the outset.  </w:t>
      </w:r>
      <w:proofErr w:type="gramStart"/>
      <w:r w:rsidR="000754BB" w:rsidRPr="00335BD9">
        <w:rPr>
          <w:rFonts w:ascii="Times" w:hAnsi="Times"/>
        </w:rPr>
        <w:t>As a matter of fact</w:t>
      </w:r>
      <w:proofErr w:type="gramEnd"/>
      <w:r w:rsidR="000754BB" w:rsidRPr="00335BD9">
        <w:rPr>
          <w:rFonts w:ascii="Times" w:hAnsi="Times"/>
        </w:rPr>
        <w:t xml:space="preserve">, such particles can control </w:t>
      </w:r>
      <w:proofErr w:type="spellStart"/>
      <w:r w:rsidR="000754BB" w:rsidRPr="00335BD9">
        <w:rPr>
          <w:rFonts w:ascii="Times" w:hAnsi="Times"/>
        </w:rPr>
        <w:t>nano</w:t>
      </w:r>
      <w:proofErr w:type="spellEnd"/>
      <w:r w:rsidR="000754BB" w:rsidRPr="00335BD9">
        <w:rPr>
          <w:rFonts w:ascii="Times" w:hAnsi="Times"/>
        </w:rPr>
        <w:t>-s</w:t>
      </w:r>
      <w:r w:rsidR="00560A00" w:rsidRPr="00335BD9">
        <w:rPr>
          <w:rFonts w:ascii="Times" w:hAnsi="Times"/>
        </w:rPr>
        <w:t>i</w:t>
      </w:r>
      <w:r w:rsidR="000754BB" w:rsidRPr="00335BD9">
        <w:rPr>
          <w:rFonts w:ascii="Times" w:hAnsi="Times"/>
        </w:rPr>
        <w:t xml:space="preserve">zed cracks before they evolve to micro-cracks.  </w:t>
      </w:r>
      <w:r w:rsidR="00BC0DFB" w:rsidRPr="00335BD9">
        <w:rPr>
          <w:rFonts w:ascii="Times" w:hAnsi="Times"/>
        </w:rPr>
        <w:t xml:space="preserve">GO is also included in the category of </w:t>
      </w:r>
      <w:proofErr w:type="spellStart"/>
      <w:r w:rsidR="00BC0DFB" w:rsidRPr="00335BD9">
        <w:rPr>
          <w:rFonts w:ascii="Times" w:hAnsi="Times"/>
        </w:rPr>
        <w:t>nano</w:t>
      </w:r>
      <w:proofErr w:type="spellEnd"/>
      <w:r w:rsidR="00BC0DFB" w:rsidRPr="00335BD9">
        <w:rPr>
          <w:rFonts w:ascii="Times" w:hAnsi="Times"/>
        </w:rPr>
        <w:t>-materials</w:t>
      </w:r>
      <w:r w:rsidR="000754BB" w:rsidRPr="00335BD9">
        <w:rPr>
          <w:rFonts w:ascii="Times" w:hAnsi="Times"/>
        </w:rPr>
        <w:t>.  More precisely, GO sheets can control the microstructure of crystal</w:t>
      </w:r>
      <w:r w:rsidR="004C6E15" w:rsidRPr="00335BD9">
        <w:rPr>
          <w:rFonts w:ascii="Times" w:hAnsi="Times"/>
        </w:rPr>
        <w:t>s</w:t>
      </w:r>
      <w:r w:rsidR="000754BB" w:rsidRPr="00335BD9">
        <w:rPr>
          <w:rFonts w:ascii="Times" w:hAnsi="Times"/>
        </w:rPr>
        <w:t xml:space="preserve"> develop</w:t>
      </w:r>
      <w:r w:rsidR="00AF28DD" w:rsidRPr="00335BD9">
        <w:rPr>
          <w:rFonts w:ascii="Times" w:hAnsi="Times"/>
        </w:rPr>
        <w:t xml:space="preserve">ed </w:t>
      </w:r>
      <w:r w:rsidR="000754BB" w:rsidRPr="00335BD9">
        <w:rPr>
          <w:rFonts w:ascii="Times" w:hAnsi="Times"/>
        </w:rPr>
        <w:t xml:space="preserve">during the </w:t>
      </w:r>
      <w:proofErr w:type="spellStart"/>
      <w:r w:rsidR="000754BB" w:rsidRPr="00335BD9">
        <w:rPr>
          <w:rFonts w:ascii="Times" w:hAnsi="Times"/>
        </w:rPr>
        <w:t>hydratation</w:t>
      </w:r>
      <w:proofErr w:type="spellEnd"/>
      <w:r w:rsidR="000754BB" w:rsidRPr="00335BD9">
        <w:rPr>
          <w:rFonts w:ascii="Times" w:hAnsi="Times"/>
        </w:rPr>
        <w:t xml:space="preserve"> reaction, by regulating the microstructure </w:t>
      </w:r>
      <w:r w:rsidR="004C6E15" w:rsidRPr="00335BD9">
        <w:rPr>
          <w:rFonts w:ascii="Times" w:hAnsi="Times"/>
        </w:rPr>
        <w:t xml:space="preserve">as far as the </w:t>
      </w:r>
      <w:r w:rsidR="000754BB" w:rsidRPr="00335BD9">
        <w:rPr>
          <w:rFonts w:ascii="Times" w:hAnsi="Times"/>
        </w:rPr>
        <w:t xml:space="preserve">shape of </w:t>
      </w:r>
      <w:r w:rsidR="004C6E15" w:rsidRPr="00335BD9">
        <w:rPr>
          <w:rFonts w:ascii="Times" w:hAnsi="Times"/>
        </w:rPr>
        <w:t xml:space="preserve">the </w:t>
      </w:r>
      <w:r w:rsidR="000754BB" w:rsidRPr="00335BD9">
        <w:rPr>
          <w:rFonts w:ascii="Times" w:hAnsi="Times"/>
        </w:rPr>
        <w:t>crystals</w:t>
      </w:r>
      <w:r w:rsidR="004C6E15" w:rsidRPr="00335BD9">
        <w:rPr>
          <w:rFonts w:ascii="Times" w:hAnsi="Times"/>
        </w:rPr>
        <w:t xml:space="preserve"> is concerned</w:t>
      </w:r>
      <w:r w:rsidR="000754BB" w:rsidRPr="00335BD9">
        <w:rPr>
          <w:rFonts w:ascii="Times" w:hAnsi="Times"/>
        </w:rPr>
        <w:t xml:space="preserve">.  The effect of GO on the brittle </w:t>
      </w:r>
      <w:proofErr w:type="spellStart"/>
      <w:r w:rsidR="000754BB" w:rsidRPr="00335BD9">
        <w:rPr>
          <w:rFonts w:ascii="Times" w:hAnsi="Times"/>
        </w:rPr>
        <w:t>behaviour</w:t>
      </w:r>
      <w:proofErr w:type="spellEnd"/>
      <w:r w:rsidR="000754BB" w:rsidRPr="00335BD9">
        <w:rPr>
          <w:rFonts w:ascii="Times" w:hAnsi="Times"/>
        </w:rPr>
        <w:t xml:space="preserve"> of a Portland limestone cement past</w:t>
      </w:r>
      <w:r w:rsidR="00282FF2" w:rsidRPr="00335BD9">
        <w:rPr>
          <w:rFonts w:ascii="Times" w:hAnsi="Times"/>
        </w:rPr>
        <w:t>e</w:t>
      </w:r>
      <w:r w:rsidR="000754BB" w:rsidRPr="00335BD9">
        <w:rPr>
          <w:rFonts w:ascii="Times" w:hAnsi="Times"/>
        </w:rPr>
        <w:t xml:space="preserve"> is</w:t>
      </w:r>
      <w:r w:rsidR="004C6E15" w:rsidRPr="00335BD9">
        <w:rPr>
          <w:rFonts w:ascii="Times" w:hAnsi="Times"/>
        </w:rPr>
        <w:t xml:space="preserve"> here examin</w:t>
      </w:r>
      <w:r w:rsidR="000754BB" w:rsidRPr="00335BD9">
        <w:rPr>
          <w:rFonts w:ascii="Times" w:hAnsi="Times"/>
        </w:rPr>
        <w:t>ed.  Firstly</w:t>
      </w:r>
      <w:r w:rsidR="00AF28DD" w:rsidRPr="00335BD9">
        <w:rPr>
          <w:rFonts w:ascii="Times" w:hAnsi="Times"/>
        </w:rPr>
        <w:t>,</w:t>
      </w:r>
      <w:r w:rsidR="000754BB" w:rsidRPr="00335BD9">
        <w:rPr>
          <w:rFonts w:ascii="Times" w:hAnsi="Times"/>
        </w:rPr>
        <w:t xml:space="preserve"> GO is </w:t>
      </w:r>
      <w:proofErr w:type="spellStart"/>
      <w:r w:rsidR="00F01106" w:rsidRPr="00335BD9">
        <w:rPr>
          <w:rFonts w:ascii="Times" w:hAnsi="Times"/>
        </w:rPr>
        <w:t>synthesised</w:t>
      </w:r>
      <w:proofErr w:type="spellEnd"/>
      <w:r w:rsidR="000754BB" w:rsidRPr="00335BD9">
        <w:rPr>
          <w:rFonts w:ascii="Times" w:hAnsi="Times"/>
        </w:rPr>
        <w:t xml:space="preserve"> from natural graphite by using the modified Hummer</w:t>
      </w:r>
      <w:r w:rsidR="005662A6" w:rsidRPr="00335BD9">
        <w:rPr>
          <w:rFonts w:ascii="Times" w:hAnsi="Times"/>
        </w:rPr>
        <w:t>s’</w:t>
      </w:r>
      <w:r w:rsidR="000754BB" w:rsidRPr="00335BD9">
        <w:rPr>
          <w:rFonts w:ascii="Times" w:hAnsi="Times"/>
        </w:rPr>
        <w:t xml:space="preserve"> </w:t>
      </w:r>
      <w:r w:rsidR="005662A6" w:rsidRPr="00335BD9">
        <w:rPr>
          <w:rFonts w:ascii="Times" w:hAnsi="Times"/>
        </w:rPr>
        <w:t>method</w:t>
      </w:r>
      <w:r w:rsidR="000754BB" w:rsidRPr="00335BD9">
        <w:rPr>
          <w:rFonts w:ascii="Times" w:hAnsi="Times"/>
        </w:rPr>
        <w:t xml:space="preserve"> [</w:t>
      </w:r>
      <w:r w:rsidR="00B517EC" w:rsidRPr="00335BD9">
        <w:rPr>
          <w:rFonts w:ascii="Times" w:hAnsi="Times"/>
        </w:rPr>
        <w:t>1</w:t>
      </w:r>
      <w:proofErr w:type="gramStart"/>
      <w:r w:rsidR="000754BB" w:rsidRPr="00335BD9">
        <w:rPr>
          <w:rFonts w:ascii="Times" w:hAnsi="Times"/>
        </w:rPr>
        <w:t>]</w:t>
      </w:r>
      <w:r w:rsidR="00BC0DFB" w:rsidRPr="00335BD9">
        <w:rPr>
          <w:rFonts w:ascii="Times" w:hAnsi="Times"/>
        </w:rPr>
        <w:t xml:space="preserve"> which</w:t>
      </w:r>
      <w:proofErr w:type="gramEnd"/>
      <w:r w:rsidR="00BC0DFB" w:rsidRPr="00335BD9">
        <w:rPr>
          <w:rFonts w:ascii="Times" w:hAnsi="Times"/>
        </w:rPr>
        <w:t xml:space="preserve"> consists</w:t>
      </w:r>
      <w:r w:rsidR="004C6E15" w:rsidRPr="00335BD9">
        <w:rPr>
          <w:rFonts w:ascii="Times" w:hAnsi="Times"/>
        </w:rPr>
        <w:t xml:space="preserve"> of</w:t>
      </w:r>
      <w:r w:rsidR="00815D22" w:rsidRPr="00335BD9">
        <w:rPr>
          <w:rFonts w:ascii="Times" w:hAnsi="Times"/>
        </w:rPr>
        <w:t xml:space="preserve"> three steps: oxidation, purification, and exfoliation. </w:t>
      </w:r>
      <w:r w:rsidR="00EA079E" w:rsidRPr="00335BD9">
        <w:rPr>
          <w:rFonts w:ascii="Times" w:hAnsi="Times"/>
        </w:rPr>
        <w:t xml:space="preserve"> </w:t>
      </w:r>
      <w:r w:rsidR="004C6E15" w:rsidRPr="00335BD9">
        <w:rPr>
          <w:rFonts w:ascii="Times" w:hAnsi="Times"/>
        </w:rPr>
        <w:t>Then, by employing</w:t>
      </w:r>
      <w:r w:rsidR="00815D22" w:rsidRPr="00335BD9">
        <w:rPr>
          <w:rFonts w:ascii="Times" w:hAnsi="Times"/>
        </w:rPr>
        <w:t xml:space="preserve"> specimens reinforced with 0.0</w:t>
      </w:r>
      <w:r w:rsidR="00AF28DD" w:rsidRPr="00335BD9">
        <w:rPr>
          <w:rFonts w:ascii="Times" w:hAnsi="Times"/>
        </w:rPr>
        <w:t>3</w:t>
      </w:r>
      <w:r w:rsidR="00815D22" w:rsidRPr="00335BD9">
        <w:rPr>
          <w:rFonts w:ascii="Times" w:hAnsi="Times"/>
        </w:rPr>
        <w:t xml:space="preserve">% in weight of </w:t>
      </w:r>
      <w:r w:rsidR="00F01106" w:rsidRPr="00335BD9">
        <w:rPr>
          <w:rFonts w:ascii="Times" w:hAnsi="Times"/>
        </w:rPr>
        <w:t xml:space="preserve">the above </w:t>
      </w:r>
      <w:r w:rsidR="00815D22" w:rsidRPr="00335BD9">
        <w:rPr>
          <w:rFonts w:ascii="Times" w:hAnsi="Times"/>
        </w:rPr>
        <w:t xml:space="preserve">GO sheets, </w:t>
      </w:r>
      <w:r w:rsidR="00B517EC" w:rsidRPr="00335BD9">
        <w:rPr>
          <w:rFonts w:ascii="Times" w:hAnsi="Times"/>
        </w:rPr>
        <w:t xml:space="preserve">flexural tests are performed according to </w:t>
      </w:r>
      <w:r w:rsidR="004C6E15" w:rsidRPr="00335BD9">
        <w:rPr>
          <w:rFonts w:ascii="Times" w:hAnsi="Times"/>
        </w:rPr>
        <w:t xml:space="preserve">the </w:t>
      </w:r>
      <w:r w:rsidR="00B517EC" w:rsidRPr="00335BD9">
        <w:rPr>
          <w:rFonts w:ascii="Times" w:hAnsi="Times"/>
        </w:rPr>
        <w:t>UNI EN 19</w:t>
      </w:r>
      <w:r w:rsidR="00AF28DD" w:rsidRPr="00335BD9">
        <w:rPr>
          <w:rFonts w:ascii="Times" w:hAnsi="Times"/>
        </w:rPr>
        <w:t>6</w:t>
      </w:r>
      <w:r w:rsidR="00B517EC" w:rsidRPr="00335BD9">
        <w:rPr>
          <w:rFonts w:ascii="Times" w:hAnsi="Times"/>
        </w:rPr>
        <w:t>-1 standard [2], and f</w:t>
      </w:r>
      <w:r w:rsidR="00BC0DFB" w:rsidRPr="00335BD9">
        <w:rPr>
          <w:rFonts w:ascii="Times" w:hAnsi="Times"/>
        </w:rPr>
        <w:t>racture toughness is measured</w:t>
      </w:r>
      <w:r w:rsidR="004C6E15" w:rsidRPr="00335BD9">
        <w:rPr>
          <w:rFonts w:ascii="Times" w:hAnsi="Times"/>
        </w:rPr>
        <w:t xml:space="preserve"> applying a novel method</w:t>
      </w:r>
      <w:r w:rsidR="00BC0DFB" w:rsidRPr="00335BD9">
        <w:rPr>
          <w:rFonts w:ascii="Times" w:hAnsi="Times"/>
        </w:rPr>
        <w:t>,</w:t>
      </w:r>
      <w:r w:rsidR="00B517EC" w:rsidRPr="00335BD9">
        <w:rPr>
          <w:rFonts w:ascii="Times" w:hAnsi="Times"/>
        </w:rPr>
        <w:t xml:space="preserve"> recently proposed by </w:t>
      </w:r>
      <w:r w:rsidR="0043708B" w:rsidRPr="00335BD9">
        <w:rPr>
          <w:rFonts w:ascii="Times" w:hAnsi="Times"/>
        </w:rPr>
        <w:t>some of the present</w:t>
      </w:r>
      <w:r w:rsidR="00B517EC" w:rsidRPr="00335BD9">
        <w:rPr>
          <w:rFonts w:ascii="Times" w:hAnsi="Times"/>
        </w:rPr>
        <w:t xml:space="preserve"> authors [3</w:t>
      </w:r>
      <w:r w:rsidR="00560A00" w:rsidRPr="00335BD9">
        <w:rPr>
          <w:rFonts w:ascii="Times" w:hAnsi="Times"/>
        </w:rPr>
        <w:t>,4</w:t>
      </w:r>
      <w:r w:rsidR="00B517EC" w:rsidRPr="00335BD9">
        <w:rPr>
          <w:rFonts w:ascii="Times" w:hAnsi="Times"/>
        </w:rPr>
        <w:t>], that takes into account the influence</w:t>
      </w:r>
      <w:r w:rsidR="000D7E53" w:rsidRPr="00335BD9">
        <w:rPr>
          <w:rFonts w:ascii="Times" w:hAnsi="Times"/>
        </w:rPr>
        <w:t xml:space="preserve"> </w:t>
      </w:r>
      <w:r w:rsidR="00BC0DFB" w:rsidRPr="00335BD9">
        <w:rPr>
          <w:rFonts w:ascii="Times" w:hAnsi="Times"/>
        </w:rPr>
        <w:t xml:space="preserve">of </w:t>
      </w:r>
      <w:r w:rsidR="00335BD9" w:rsidRPr="00335BD9">
        <w:rPr>
          <w:rFonts w:ascii="Times" w:hAnsi="Times"/>
        </w:rPr>
        <w:t>the</w:t>
      </w:r>
      <w:r w:rsidR="00B517EC" w:rsidRPr="00335BD9">
        <w:rPr>
          <w:rFonts w:ascii="Times" w:hAnsi="Times"/>
        </w:rPr>
        <w:t xml:space="preserve"> main crack</w:t>
      </w:r>
      <w:r w:rsidR="00BC0DFB" w:rsidRPr="00335BD9">
        <w:rPr>
          <w:rFonts w:ascii="Times" w:hAnsi="Times"/>
        </w:rPr>
        <w:t xml:space="preserve"> kinking</w:t>
      </w:r>
      <w:r w:rsidR="004C6E15" w:rsidRPr="00335BD9">
        <w:rPr>
          <w:rFonts w:ascii="Times" w:hAnsi="Times"/>
        </w:rPr>
        <w:t xml:space="preserve"> on the fracture toughness value</w:t>
      </w:r>
      <w:r w:rsidR="00B517EC" w:rsidRPr="00335BD9">
        <w:rPr>
          <w:rFonts w:ascii="Times" w:hAnsi="Times"/>
        </w:rPr>
        <w:t xml:space="preserve">.  The results </w:t>
      </w:r>
      <w:proofErr w:type="gramStart"/>
      <w:r w:rsidR="00BC0DFB" w:rsidRPr="00335BD9">
        <w:rPr>
          <w:rFonts w:ascii="Times" w:hAnsi="Times"/>
        </w:rPr>
        <w:t>are compared</w:t>
      </w:r>
      <w:proofErr w:type="gramEnd"/>
      <w:r w:rsidR="00BC0DFB" w:rsidRPr="00335BD9">
        <w:rPr>
          <w:rFonts w:ascii="Times" w:hAnsi="Times"/>
        </w:rPr>
        <w:t xml:space="preserve"> with those obtained</w:t>
      </w:r>
      <w:r w:rsidR="00B517EC" w:rsidRPr="00335BD9">
        <w:rPr>
          <w:rFonts w:ascii="Times" w:hAnsi="Times"/>
        </w:rPr>
        <w:t xml:space="preserve"> from plain cement past</w:t>
      </w:r>
      <w:r w:rsidR="00282FF2" w:rsidRPr="00335BD9">
        <w:rPr>
          <w:rFonts w:ascii="Times" w:hAnsi="Times"/>
        </w:rPr>
        <w:t>e</w:t>
      </w:r>
      <w:r w:rsidR="00B517EC" w:rsidRPr="00335BD9">
        <w:rPr>
          <w:rFonts w:ascii="Times" w:hAnsi="Times"/>
        </w:rPr>
        <w:t xml:space="preserve"> specimens.</w:t>
      </w:r>
    </w:p>
    <w:p w:rsidR="000904FE" w:rsidRDefault="00B517EC" w:rsidP="00B517EC">
      <w:pPr>
        <w:spacing w:before="240"/>
        <w:jc w:val="both"/>
        <w:rPr>
          <w:rFonts w:ascii="Times" w:hAnsi="Times"/>
          <w:b/>
        </w:rPr>
      </w:pPr>
      <w:r>
        <w:rPr>
          <w:rFonts w:ascii="Times" w:hAnsi="Times"/>
          <w:b/>
        </w:rPr>
        <w:t>REFERENCES</w:t>
      </w:r>
    </w:p>
    <w:p w:rsidR="00B517EC" w:rsidRPr="002C253A" w:rsidRDefault="00B517EC" w:rsidP="00380474">
      <w:pPr>
        <w:spacing w:after="0"/>
        <w:jc w:val="both"/>
        <w:rPr>
          <w:rFonts w:ascii="Times" w:hAnsi="Times"/>
          <w:lang w:val="it-IT"/>
        </w:rPr>
      </w:pPr>
      <w:r w:rsidRPr="00B517EC">
        <w:rPr>
          <w:rFonts w:ascii="Times" w:hAnsi="Times"/>
        </w:rPr>
        <w:t xml:space="preserve">[1] </w:t>
      </w:r>
      <w:proofErr w:type="spellStart"/>
      <w:r w:rsidR="00282FF2" w:rsidRPr="00282FF2">
        <w:rPr>
          <w:rFonts w:ascii="Times" w:hAnsi="Times"/>
        </w:rPr>
        <w:t>Marcano</w:t>
      </w:r>
      <w:proofErr w:type="spellEnd"/>
      <w:r w:rsidR="00282FF2">
        <w:rPr>
          <w:rFonts w:ascii="Times" w:hAnsi="Times"/>
        </w:rPr>
        <w:t xml:space="preserve"> </w:t>
      </w:r>
      <w:r w:rsidR="00282FF2" w:rsidRPr="00282FF2">
        <w:rPr>
          <w:rFonts w:ascii="Times" w:hAnsi="Times"/>
        </w:rPr>
        <w:t>D</w:t>
      </w:r>
      <w:r w:rsidR="00282FF2">
        <w:rPr>
          <w:rFonts w:ascii="Times" w:hAnsi="Times"/>
        </w:rPr>
        <w:t>.</w:t>
      </w:r>
      <w:r w:rsidR="00282FF2" w:rsidRPr="00282FF2">
        <w:rPr>
          <w:rFonts w:ascii="Times" w:hAnsi="Times"/>
        </w:rPr>
        <w:t xml:space="preserve">C., </w:t>
      </w:r>
      <w:proofErr w:type="spellStart"/>
      <w:r w:rsidR="00282FF2" w:rsidRPr="00282FF2">
        <w:rPr>
          <w:rFonts w:ascii="Times" w:hAnsi="Times"/>
        </w:rPr>
        <w:t>Kosynkin</w:t>
      </w:r>
      <w:proofErr w:type="spellEnd"/>
      <w:r w:rsidR="00282FF2">
        <w:rPr>
          <w:rFonts w:ascii="Times" w:hAnsi="Times"/>
        </w:rPr>
        <w:t xml:space="preserve"> </w:t>
      </w:r>
      <w:r w:rsidR="00282FF2" w:rsidRPr="00282FF2">
        <w:rPr>
          <w:rFonts w:ascii="Times" w:hAnsi="Times"/>
        </w:rPr>
        <w:t>D</w:t>
      </w:r>
      <w:r w:rsidR="00282FF2">
        <w:rPr>
          <w:rFonts w:ascii="Times" w:hAnsi="Times"/>
        </w:rPr>
        <w:t>.</w:t>
      </w:r>
      <w:r w:rsidR="00282FF2" w:rsidRPr="00282FF2">
        <w:rPr>
          <w:rFonts w:ascii="Times" w:hAnsi="Times"/>
        </w:rPr>
        <w:t>V., Berlin</w:t>
      </w:r>
      <w:r w:rsidR="00282FF2">
        <w:rPr>
          <w:rFonts w:ascii="Times" w:hAnsi="Times"/>
        </w:rPr>
        <w:t xml:space="preserve"> J.</w:t>
      </w:r>
      <w:r w:rsidR="00282FF2" w:rsidRPr="00282FF2">
        <w:rPr>
          <w:rFonts w:ascii="Times" w:hAnsi="Times"/>
        </w:rPr>
        <w:t xml:space="preserve">M., </w:t>
      </w:r>
      <w:proofErr w:type="spellStart"/>
      <w:r w:rsidR="00282FF2" w:rsidRPr="00282FF2">
        <w:rPr>
          <w:rFonts w:ascii="Times" w:hAnsi="Times"/>
        </w:rPr>
        <w:t>Sinitskii</w:t>
      </w:r>
      <w:proofErr w:type="spellEnd"/>
      <w:r w:rsidR="00282FF2">
        <w:rPr>
          <w:rFonts w:ascii="Times" w:hAnsi="Times"/>
        </w:rPr>
        <w:t xml:space="preserve"> A.</w:t>
      </w:r>
      <w:r w:rsidR="00282FF2" w:rsidRPr="00282FF2">
        <w:rPr>
          <w:rFonts w:ascii="Times" w:hAnsi="Times"/>
        </w:rPr>
        <w:t>, Sun</w:t>
      </w:r>
      <w:r w:rsidR="00282FF2">
        <w:rPr>
          <w:rFonts w:ascii="Times" w:hAnsi="Times"/>
        </w:rPr>
        <w:t xml:space="preserve"> Z.</w:t>
      </w:r>
      <w:r w:rsidR="00282FF2" w:rsidRPr="00282FF2">
        <w:rPr>
          <w:rFonts w:ascii="Times" w:hAnsi="Times"/>
        </w:rPr>
        <w:t xml:space="preserve">, </w:t>
      </w:r>
      <w:proofErr w:type="spellStart"/>
      <w:r w:rsidR="00282FF2" w:rsidRPr="00282FF2">
        <w:rPr>
          <w:rFonts w:ascii="Times" w:hAnsi="Times"/>
        </w:rPr>
        <w:t>Slesarev</w:t>
      </w:r>
      <w:proofErr w:type="spellEnd"/>
      <w:r w:rsidR="00282FF2">
        <w:rPr>
          <w:rFonts w:ascii="Times" w:hAnsi="Times"/>
        </w:rPr>
        <w:t xml:space="preserve"> </w:t>
      </w:r>
      <w:r w:rsidR="00282FF2" w:rsidRPr="00282FF2">
        <w:rPr>
          <w:rFonts w:ascii="Times" w:hAnsi="Times"/>
        </w:rPr>
        <w:t>A</w:t>
      </w:r>
      <w:r w:rsidR="00282FF2">
        <w:rPr>
          <w:rFonts w:ascii="Times" w:hAnsi="Times"/>
        </w:rPr>
        <w:t>.</w:t>
      </w:r>
      <w:r w:rsidR="00282FF2" w:rsidRPr="00282FF2">
        <w:rPr>
          <w:rFonts w:ascii="Times" w:hAnsi="Times"/>
        </w:rPr>
        <w:t xml:space="preserve">, </w:t>
      </w:r>
      <w:proofErr w:type="spellStart"/>
      <w:r w:rsidR="00282FF2" w:rsidRPr="00282FF2">
        <w:rPr>
          <w:rFonts w:ascii="Times" w:hAnsi="Times"/>
        </w:rPr>
        <w:t>Alemany</w:t>
      </w:r>
      <w:proofErr w:type="spellEnd"/>
      <w:r w:rsidR="00282FF2">
        <w:rPr>
          <w:rFonts w:ascii="Times" w:hAnsi="Times"/>
        </w:rPr>
        <w:t xml:space="preserve"> </w:t>
      </w:r>
      <w:r w:rsidR="00282FF2" w:rsidRPr="00282FF2">
        <w:rPr>
          <w:rFonts w:ascii="Times" w:hAnsi="Times"/>
        </w:rPr>
        <w:t>L</w:t>
      </w:r>
      <w:r w:rsidR="00282FF2">
        <w:rPr>
          <w:rFonts w:ascii="Times" w:hAnsi="Times"/>
        </w:rPr>
        <w:t>.</w:t>
      </w:r>
      <w:r w:rsidR="00282FF2" w:rsidRPr="00282FF2">
        <w:rPr>
          <w:rFonts w:ascii="Times" w:hAnsi="Times"/>
        </w:rPr>
        <w:t>B., Lu</w:t>
      </w:r>
      <w:r w:rsidR="00282FF2">
        <w:rPr>
          <w:rFonts w:ascii="Times" w:hAnsi="Times"/>
        </w:rPr>
        <w:t xml:space="preserve"> W.</w:t>
      </w:r>
      <w:r w:rsidR="00282FF2" w:rsidRPr="00282FF2">
        <w:rPr>
          <w:rFonts w:ascii="Times" w:hAnsi="Times"/>
        </w:rPr>
        <w:t xml:space="preserve"> Tour</w:t>
      </w:r>
      <w:r w:rsidR="00282FF2">
        <w:rPr>
          <w:rFonts w:ascii="Times" w:hAnsi="Times"/>
        </w:rPr>
        <w:t xml:space="preserve"> </w:t>
      </w:r>
      <w:r w:rsidR="00282FF2" w:rsidRPr="00282FF2">
        <w:rPr>
          <w:rFonts w:ascii="Times" w:hAnsi="Times"/>
        </w:rPr>
        <w:t>J</w:t>
      </w:r>
      <w:r w:rsidR="00282FF2">
        <w:rPr>
          <w:rFonts w:ascii="Times" w:hAnsi="Times"/>
        </w:rPr>
        <w:t>.</w:t>
      </w:r>
      <w:r w:rsidR="00282FF2" w:rsidRPr="00282FF2">
        <w:rPr>
          <w:rFonts w:ascii="Times" w:hAnsi="Times"/>
        </w:rPr>
        <w:t xml:space="preserve">M., </w:t>
      </w:r>
      <w:r w:rsidR="00282FF2" w:rsidRPr="00282FF2">
        <w:rPr>
          <w:rFonts w:ascii="Times" w:hAnsi="Times"/>
          <w:i/>
        </w:rPr>
        <w:t>Improved Synthesis of Graphene Oxide</w:t>
      </w:r>
      <w:r w:rsidR="00282FF2" w:rsidRPr="00282FF2">
        <w:rPr>
          <w:rFonts w:ascii="Times" w:hAnsi="Times"/>
        </w:rPr>
        <w:t xml:space="preserve">. </w:t>
      </w:r>
      <w:r w:rsidR="00282FF2" w:rsidRPr="002C253A">
        <w:rPr>
          <w:rFonts w:ascii="Times" w:hAnsi="Times"/>
          <w:lang w:val="it-IT"/>
        </w:rPr>
        <w:t>ACS Nano 2010; 4(8): 4806–4814</w:t>
      </w:r>
      <w:r w:rsidRPr="002C253A">
        <w:rPr>
          <w:rFonts w:ascii="Times" w:hAnsi="Times"/>
          <w:lang w:val="it-IT"/>
        </w:rPr>
        <w:t>.</w:t>
      </w:r>
    </w:p>
    <w:p w:rsidR="00B517EC" w:rsidRPr="002538F0" w:rsidRDefault="00B517EC" w:rsidP="00380474">
      <w:pPr>
        <w:spacing w:after="0"/>
        <w:jc w:val="both"/>
        <w:rPr>
          <w:rFonts w:ascii="Times" w:hAnsi="Times"/>
          <w:lang w:val="it-IT"/>
        </w:rPr>
      </w:pPr>
      <w:r w:rsidRPr="00AF28DD">
        <w:rPr>
          <w:rFonts w:ascii="Times" w:hAnsi="Times"/>
          <w:lang w:val="it-IT"/>
        </w:rPr>
        <w:t xml:space="preserve">[2] </w:t>
      </w:r>
      <w:r w:rsidRPr="00AF28DD">
        <w:rPr>
          <w:rFonts w:ascii="Times" w:hAnsi="Times"/>
          <w:bCs/>
          <w:lang w:val="it-IT"/>
        </w:rPr>
        <w:t>UNI EN 19</w:t>
      </w:r>
      <w:r w:rsidR="00AF28DD" w:rsidRPr="00AF28DD">
        <w:rPr>
          <w:rFonts w:ascii="Times" w:hAnsi="Times"/>
          <w:bCs/>
          <w:lang w:val="it-IT"/>
        </w:rPr>
        <w:t>6</w:t>
      </w:r>
      <w:r w:rsidRPr="00AF28DD">
        <w:rPr>
          <w:rFonts w:ascii="Times" w:hAnsi="Times"/>
          <w:bCs/>
          <w:lang w:val="it-IT"/>
        </w:rPr>
        <w:t xml:space="preserve">-1, </w:t>
      </w:r>
      <w:r w:rsidR="00AF28DD" w:rsidRPr="00AF28DD">
        <w:rPr>
          <w:rFonts w:ascii="Times" w:hAnsi="Times"/>
          <w:i/>
          <w:lang w:val="it-IT"/>
        </w:rPr>
        <w:t>Metodi di prova dei cementi - Parte 1: Determinazione delle resistenze meccaniche</w:t>
      </w:r>
      <w:r w:rsidRPr="00AF28DD">
        <w:rPr>
          <w:rFonts w:ascii="Times" w:hAnsi="Times"/>
          <w:lang w:val="it-IT"/>
        </w:rPr>
        <w:t>, 201</w:t>
      </w:r>
      <w:r w:rsidR="00AF28DD" w:rsidRPr="00AF28DD">
        <w:rPr>
          <w:rFonts w:ascii="Times" w:hAnsi="Times"/>
          <w:lang w:val="it-IT"/>
        </w:rPr>
        <w:t>6</w:t>
      </w:r>
      <w:r w:rsidRPr="00AF28DD">
        <w:rPr>
          <w:rFonts w:ascii="Times" w:hAnsi="Times"/>
          <w:lang w:val="it-IT"/>
        </w:rPr>
        <w:t>.</w:t>
      </w:r>
    </w:p>
    <w:p w:rsidR="00B517EC" w:rsidRPr="00B517EC" w:rsidRDefault="00B517EC" w:rsidP="00380474">
      <w:pPr>
        <w:spacing w:after="0"/>
        <w:jc w:val="both"/>
        <w:rPr>
          <w:rFonts w:ascii="Times" w:hAnsi="Times"/>
        </w:rPr>
      </w:pPr>
      <w:r>
        <w:rPr>
          <w:rFonts w:ascii="Times" w:hAnsi="Times"/>
        </w:rPr>
        <w:t xml:space="preserve">[3] </w:t>
      </w:r>
      <w:r w:rsidR="00560A00" w:rsidRPr="00560A00">
        <w:rPr>
          <w:rFonts w:ascii="Times" w:hAnsi="Times"/>
        </w:rPr>
        <w:t>Carpinteri</w:t>
      </w:r>
      <w:r w:rsidR="00560A00">
        <w:rPr>
          <w:rFonts w:ascii="Times" w:hAnsi="Times"/>
        </w:rPr>
        <w:t xml:space="preserve"> A.</w:t>
      </w:r>
      <w:r w:rsidR="00560A00" w:rsidRPr="00560A00">
        <w:rPr>
          <w:rFonts w:ascii="Times" w:hAnsi="Times"/>
        </w:rPr>
        <w:t xml:space="preserve">, </w:t>
      </w:r>
      <w:r w:rsidR="00560A00">
        <w:rPr>
          <w:rFonts w:ascii="Times" w:hAnsi="Times"/>
        </w:rPr>
        <w:t>F</w:t>
      </w:r>
      <w:r w:rsidR="00560A00" w:rsidRPr="00560A00">
        <w:rPr>
          <w:rFonts w:ascii="Times" w:hAnsi="Times"/>
        </w:rPr>
        <w:t>ortese</w:t>
      </w:r>
      <w:r w:rsidR="00560A00">
        <w:rPr>
          <w:rFonts w:ascii="Times" w:hAnsi="Times"/>
        </w:rPr>
        <w:t xml:space="preserve"> G.</w:t>
      </w:r>
      <w:r w:rsidR="00560A00" w:rsidRPr="00560A00">
        <w:rPr>
          <w:rFonts w:ascii="Times" w:hAnsi="Times"/>
        </w:rPr>
        <w:t>, Ronchei</w:t>
      </w:r>
      <w:r w:rsidR="00560A00">
        <w:rPr>
          <w:rFonts w:ascii="Times" w:hAnsi="Times"/>
        </w:rPr>
        <w:t xml:space="preserve"> C.</w:t>
      </w:r>
      <w:r w:rsidR="00560A00" w:rsidRPr="00560A00">
        <w:rPr>
          <w:rFonts w:ascii="Times" w:hAnsi="Times"/>
        </w:rPr>
        <w:t xml:space="preserve">, </w:t>
      </w:r>
      <w:proofErr w:type="spellStart"/>
      <w:r w:rsidR="00560A00" w:rsidRPr="00560A00">
        <w:rPr>
          <w:rFonts w:ascii="Times" w:hAnsi="Times"/>
        </w:rPr>
        <w:t>Scorza</w:t>
      </w:r>
      <w:proofErr w:type="spellEnd"/>
      <w:r w:rsidR="00560A00">
        <w:rPr>
          <w:rFonts w:ascii="Times" w:hAnsi="Times"/>
        </w:rPr>
        <w:t xml:space="preserve"> D.</w:t>
      </w:r>
      <w:r w:rsidR="00560A00" w:rsidRPr="00560A00">
        <w:rPr>
          <w:rFonts w:ascii="Times" w:hAnsi="Times"/>
        </w:rPr>
        <w:t xml:space="preserve">, </w:t>
      </w:r>
      <w:proofErr w:type="spellStart"/>
      <w:r w:rsidR="00560A00" w:rsidRPr="00560A00">
        <w:rPr>
          <w:rFonts w:ascii="Times" w:hAnsi="Times"/>
        </w:rPr>
        <w:t>Vantadori</w:t>
      </w:r>
      <w:proofErr w:type="spellEnd"/>
      <w:r w:rsidR="00560A00">
        <w:rPr>
          <w:rFonts w:ascii="Times" w:hAnsi="Times"/>
        </w:rPr>
        <w:t xml:space="preserve"> S.</w:t>
      </w:r>
      <w:r w:rsidR="00560A00" w:rsidRPr="00560A00">
        <w:rPr>
          <w:rFonts w:ascii="Times" w:hAnsi="Times"/>
        </w:rPr>
        <w:t xml:space="preserve">, </w:t>
      </w:r>
      <w:r w:rsidR="00560A00" w:rsidRPr="00560A00">
        <w:rPr>
          <w:rFonts w:ascii="Times" w:hAnsi="Times"/>
          <w:i/>
        </w:rPr>
        <w:t xml:space="preserve">Mode I fracture toughness of </w:t>
      </w:r>
      <w:proofErr w:type="spellStart"/>
      <w:r w:rsidR="00560A00" w:rsidRPr="00560A00">
        <w:rPr>
          <w:rFonts w:ascii="Times" w:hAnsi="Times"/>
          <w:i/>
        </w:rPr>
        <w:t>fibre</w:t>
      </w:r>
      <w:proofErr w:type="spellEnd"/>
      <w:r w:rsidR="00560A00" w:rsidRPr="00560A00">
        <w:rPr>
          <w:rFonts w:ascii="Times" w:hAnsi="Times"/>
          <w:i/>
        </w:rPr>
        <w:t xml:space="preserve"> reinforced concrete</w:t>
      </w:r>
      <w:r w:rsidR="00560A00" w:rsidRPr="00560A00">
        <w:rPr>
          <w:rFonts w:ascii="Times" w:hAnsi="Times"/>
        </w:rPr>
        <w:t xml:space="preserve">, Theoretical and Applied Fracture Mechanics </w:t>
      </w:r>
      <w:r w:rsidR="00560A00">
        <w:rPr>
          <w:rFonts w:ascii="Times" w:hAnsi="Times"/>
        </w:rPr>
        <w:t>2017; 91:</w:t>
      </w:r>
      <w:r w:rsidR="00560A00" w:rsidRPr="00560A00">
        <w:rPr>
          <w:rFonts w:ascii="Times" w:hAnsi="Times"/>
        </w:rPr>
        <w:t xml:space="preserve"> 66</w:t>
      </w:r>
      <w:r w:rsidR="00282FF2" w:rsidRPr="00560A00">
        <w:rPr>
          <w:rFonts w:ascii="Times" w:hAnsi="Times"/>
          <w:lang w:val="en-GB"/>
        </w:rPr>
        <w:t>–</w:t>
      </w:r>
      <w:r w:rsidR="00560A00" w:rsidRPr="00560A00">
        <w:rPr>
          <w:rFonts w:ascii="Times" w:hAnsi="Times"/>
        </w:rPr>
        <w:t>75</w:t>
      </w:r>
      <w:r w:rsidR="00560A00">
        <w:rPr>
          <w:rFonts w:ascii="Times" w:hAnsi="Times"/>
        </w:rPr>
        <w:t>.</w:t>
      </w:r>
    </w:p>
    <w:p w:rsidR="004B6EA6" w:rsidRDefault="00560A00" w:rsidP="00380474">
      <w:pPr>
        <w:spacing w:after="0"/>
        <w:jc w:val="both"/>
        <w:rPr>
          <w:rFonts w:ascii="Times" w:hAnsi="Times"/>
        </w:rPr>
      </w:pPr>
      <w:r>
        <w:rPr>
          <w:rFonts w:ascii="Times" w:hAnsi="Times"/>
          <w:lang w:val="en-GB"/>
        </w:rPr>
        <w:t xml:space="preserve">[4] </w:t>
      </w:r>
      <w:r w:rsidRPr="00560A00">
        <w:rPr>
          <w:rFonts w:ascii="Times" w:hAnsi="Times"/>
          <w:lang w:val="en-GB"/>
        </w:rPr>
        <w:t>Vantadori</w:t>
      </w:r>
      <w:r>
        <w:rPr>
          <w:rFonts w:ascii="Times" w:hAnsi="Times"/>
          <w:lang w:val="en-GB"/>
        </w:rPr>
        <w:t xml:space="preserve"> S.</w:t>
      </w:r>
      <w:r w:rsidRPr="00560A00">
        <w:rPr>
          <w:rFonts w:ascii="Times" w:hAnsi="Times"/>
          <w:lang w:val="en-GB"/>
        </w:rPr>
        <w:t>, Carpinteri</w:t>
      </w:r>
      <w:r>
        <w:rPr>
          <w:rFonts w:ascii="Times" w:hAnsi="Times"/>
          <w:lang w:val="en-GB"/>
        </w:rPr>
        <w:t xml:space="preserve"> A.</w:t>
      </w:r>
      <w:r w:rsidRPr="00560A00">
        <w:rPr>
          <w:rFonts w:ascii="Times" w:hAnsi="Times"/>
          <w:lang w:val="en-GB"/>
        </w:rPr>
        <w:t xml:space="preserve">, </w:t>
      </w:r>
      <w:proofErr w:type="spellStart"/>
      <w:r w:rsidRPr="00560A00">
        <w:rPr>
          <w:rFonts w:ascii="Times" w:hAnsi="Times"/>
          <w:lang w:val="en-GB"/>
        </w:rPr>
        <w:t>Guo</w:t>
      </w:r>
      <w:proofErr w:type="spellEnd"/>
      <w:r>
        <w:rPr>
          <w:rFonts w:ascii="Times" w:hAnsi="Times"/>
          <w:lang w:val="en-GB"/>
        </w:rPr>
        <w:t xml:space="preserve"> L.-P.</w:t>
      </w:r>
      <w:r w:rsidRPr="00560A00">
        <w:rPr>
          <w:rFonts w:ascii="Times" w:hAnsi="Times"/>
          <w:lang w:val="en-GB"/>
        </w:rPr>
        <w:t>, Ronchei</w:t>
      </w:r>
      <w:r>
        <w:rPr>
          <w:rFonts w:ascii="Times" w:hAnsi="Times"/>
          <w:lang w:val="en-GB"/>
        </w:rPr>
        <w:t xml:space="preserve"> C.</w:t>
      </w:r>
      <w:r w:rsidRPr="00560A00">
        <w:rPr>
          <w:rFonts w:ascii="Times" w:hAnsi="Times"/>
          <w:lang w:val="en-GB"/>
        </w:rPr>
        <w:t>, Zanichelli</w:t>
      </w:r>
      <w:r>
        <w:rPr>
          <w:rFonts w:ascii="Times" w:hAnsi="Times"/>
          <w:lang w:val="en-GB"/>
        </w:rPr>
        <w:t xml:space="preserve"> A.</w:t>
      </w:r>
      <w:r w:rsidRPr="00560A00">
        <w:rPr>
          <w:rFonts w:ascii="Times" w:hAnsi="Times"/>
          <w:lang w:val="en-GB"/>
        </w:rPr>
        <w:t xml:space="preserve">, </w:t>
      </w:r>
      <w:r w:rsidRPr="00560A00">
        <w:rPr>
          <w:rFonts w:ascii="Times" w:hAnsi="Times"/>
          <w:i/>
          <w:lang w:val="en-GB"/>
        </w:rPr>
        <w:t>Synergy assessment of hybrid reinforcements in concrete</w:t>
      </w:r>
      <w:r w:rsidRPr="00560A00">
        <w:rPr>
          <w:rFonts w:ascii="Times" w:hAnsi="Times"/>
          <w:lang w:val="en-GB"/>
        </w:rPr>
        <w:t>, Composites Part B: Engineering</w:t>
      </w:r>
      <w:r>
        <w:rPr>
          <w:rFonts w:ascii="Times" w:hAnsi="Times"/>
          <w:lang w:val="en-GB"/>
        </w:rPr>
        <w:t xml:space="preserve"> </w:t>
      </w:r>
      <w:r w:rsidRPr="00560A00">
        <w:rPr>
          <w:rFonts w:ascii="Times" w:hAnsi="Times"/>
          <w:lang w:val="en-GB"/>
        </w:rPr>
        <w:t>2018</w:t>
      </w:r>
      <w:r>
        <w:rPr>
          <w:rFonts w:ascii="Times" w:hAnsi="Times"/>
          <w:lang w:val="en-GB"/>
        </w:rPr>
        <w:t>;</w:t>
      </w:r>
      <w:r w:rsidRPr="00560A00">
        <w:rPr>
          <w:rFonts w:ascii="Times" w:hAnsi="Times"/>
          <w:lang w:val="en-GB"/>
        </w:rPr>
        <w:t xml:space="preserve"> 147</w:t>
      </w:r>
      <w:r>
        <w:rPr>
          <w:rFonts w:ascii="Times" w:hAnsi="Times"/>
          <w:lang w:val="en-GB"/>
        </w:rPr>
        <w:t xml:space="preserve">: </w:t>
      </w:r>
      <w:r w:rsidRPr="00560A00">
        <w:rPr>
          <w:rFonts w:ascii="Times" w:hAnsi="Times"/>
          <w:lang w:val="en-GB"/>
        </w:rPr>
        <w:t>197–206</w:t>
      </w:r>
      <w:r>
        <w:rPr>
          <w:rFonts w:ascii="Times" w:hAnsi="Times"/>
          <w:lang w:val="en-GB"/>
        </w:rPr>
        <w:t>.</w:t>
      </w:r>
    </w:p>
    <w:p w:rsidR="00FF2B10" w:rsidRDefault="00FF2B10">
      <w:pPr>
        <w:rPr>
          <w:rFonts w:ascii="Times" w:hAnsi="Times"/>
          <w:i/>
        </w:rPr>
      </w:pPr>
    </w:p>
    <w:sectPr w:rsidR="00FF2B10" w:rsidSect="00AF28DD">
      <w:headerReference w:type="even" r:id="rId7"/>
      <w:pgSz w:w="11900" w:h="16840"/>
      <w:pgMar w:top="1418" w:right="1304" w:bottom="249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5D7" w:rsidRDefault="00D905D7" w:rsidP="00315F3A">
      <w:pPr>
        <w:spacing w:after="0"/>
      </w:pPr>
      <w:r>
        <w:separator/>
      </w:r>
    </w:p>
  </w:endnote>
  <w:endnote w:type="continuationSeparator" w:id="0">
    <w:p w:rsidR="00D905D7" w:rsidRDefault="00D905D7" w:rsidP="00315F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5D7" w:rsidRDefault="00D905D7" w:rsidP="00315F3A">
      <w:pPr>
        <w:spacing w:after="0"/>
      </w:pPr>
      <w:r>
        <w:separator/>
      </w:r>
    </w:p>
  </w:footnote>
  <w:footnote w:type="continuationSeparator" w:id="0">
    <w:p w:rsidR="00D905D7" w:rsidRDefault="00D905D7" w:rsidP="00315F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F82" w:rsidRPr="00095F82" w:rsidRDefault="00095F82" w:rsidP="00095F82">
    <w:pPr>
      <w:pStyle w:val="Intestazione"/>
      <w:jc w:val="right"/>
      <w:rPr>
        <w:rFonts w:ascii="Times New Roman" w:hAnsi="Times New Roman" w:cs="Times New Roman"/>
        <w:b/>
      </w:rPr>
    </w:pPr>
    <w:r w:rsidRPr="00095F82">
      <w:rPr>
        <w:rFonts w:ascii="Times New Roman" w:hAnsi="Times New Roman" w:cs="Times New Roman"/>
        <w:b/>
      </w:rPr>
      <w:t>CP 2021</w:t>
    </w:r>
  </w:p>
  <w:p w:rsidR="0006789D" w:rsidRDefault="00095F82" w:rsidP="00095F82">
    <w:pPr>
      <w:pStyle w:val="Intestazione"/>
      <w:jc w:val="right"/>
      <w:rPr>
        <w:rFonts w:ascii="Times New Roman" w:hAnsi="Times New Roman" w:cs="Times New Roman"/>
      </w:rPr>
    </w:pPr>
    <w:r w:rsidRPr="00095F82">
      <w:rPr>
        <w:rFonts w:ascii="Times New Roman" w:hAnsi="Times New Roman" w:cs="Times New Roman"/>
      </w:rPr>
      <w:t>The 7th International Conference on Crack Paths</w:t>
    </w:r>
  </w:p>
  <w:p w:rsidR="00095F82" w:rsidRPr="00095F82" w:rsidRDefault="00095F82" w:rsidP="00095F82">
    <w:pPr>
      <w:pStyle w:val="Intestazione"/>
      <w:jc w:val="right"/>
      <w:rPr>
        <w:rFonts w:ascii="Times New Roman" w:hAnsi="Times New Roman" w:cs="Times New Roman"/>
        <w:i/>
      </w:rPr>
    </w:pPr>
    <w:proofErr w:type="gramStart"/>
    <w:r w:rsidRPr="00095F82">
      <w:rPr>
        <w:rFonts w:ascii="Times New Roman" w:hAnsi="Times New Roman" w:cs="Times New Roman"/>
        <w:i/>
      </w:rPr>
      <w:t>online</w:t>
    </w:r>
    <w:proofErr w:type="gramEnd"/>
    <w:r w:rsidRPr="00095F82">
      <w:rPr>
        <w:rFonts w:ascii="Times New Roman" w:hAnsi="Times New Roman" w:cs="Times New Roman"/>
        <w:i/>
      </w:rPr>
      <w:t xml:space="preserve"> and on-demand</w:t>
    </w:r>
  </w:p>
  <w:p w:rsidR="00194A40" w:rsidRDefault="00194A4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EA6"/>
    <w:rsid w:val="000329AF"/>
    <w:rsid w:val="00053448"/>
    <w:rsid w:val="00065140"/>
    <w:rsid w:val="0006789D"/>
    <w:rsid w:val="000754BB"/>
    <w:rsid w:val="00087CDE"/>
    <w:rsid w:val="000904FE"/>
    <w:rsid w:val="00095F82"/>
    <w:rsid w:val="000968B6"/>
    <w:rsid w:val="000A4C10"/>
    <w:rsid w:val="000D5528"/>
    <w:rsid w:val="000D7E53"/>
    <w:rsid w:val="000E71A5"/>
    <w:rsid w:val="00180EC8"/>
    <w:rsid w:val="00194A40"/>
    <w:rsid w:val="0019606B"/>
    <w:rsid w:val="001B3B0C"/>
    <w:rsid w:val="001D73B6"/>
    <w:rsid w:val="002118FD"/>
    <w:rsid w:val="002538F0"/>
    <w:rsid w:val="002613A5"/>
    <w:rsid w:val="00272939"/>
    <w:rsid w:val="00282FF2"/>
    <w:rsid w:val="002A025F"/>
    <w:rsid w:val="002B476C"/>
    <w:rsid w:val="002C253A"/>
    <w:rsid w:val="00315F3A"/>
    <w:rsid w:val="00335BD9"/>
    <w:rsid w:val="003378F9"/>
    <w:rsid w:val="0037749C"/>
    <w:rsid w:val="00380474"/>
    <w:rsid w:val="003A7708"/>
    <w:rsid w:val="003B69C0"/>
    <w:rsid w:val="003C7C68"/>
    <w:rsid w:val="003D5ECD"/>
    <w:rsid w:val="003E0749"/>
    <w:rsid w:val="00402A9B"/>
    <w:rsid w:val="00411D92"/>
    <w:rsid w:val="0043708B"/>
    <w:rsid w:val="00455670"/>
    <w:rsid w:val="004A1440"/>
    <w:rsid w:val="004A1FAA"/>
    <w:rsid w:val="004B6EA6"/>
    <w:rsid w:val="004C6E15"/>
    <w:rsid w:val="004D256F"/>
    <w:rsid w:val="004D5DDE"/>
    <w:rsid w:val="00503072"/>
    <w:rsid w:val="00527C7E"/>
    <w:rsid w:val="00560A00"/>
    <w:rsid w:val="005662A6"/>
    <w:rsid w:val="00587853"/>
    <w:rsid w:val="005C01BC"/>
    <w:rsid w:val="005D6046"/>
    <w:rsid w:val="00620F4B"/>
    <w:rsid w:val="00650035"/>
    <w:rsid w:val="00650459"/>
    <w:rsid w:val="006B24E8"/>
    <w:rsid w:val="006C0E4D"/>
    <w:rsid w:val="006F21D7"/>
    <w:rsid w:val="007043C5"/>
    <w:rsid w:val="007617E0"/>
    <w:rsid w:val="00796A7A"/>
    <w:rsid w:val="007D1BE8"/>
    <w:rsid w:val="007E1CDD"/>
    <w:rsid w:val="00806668"/>
    <w:rsid w:val="00815D22"/>
    <w:rsid w:val="00821566"/>
    <w:rsid w:val="00832212"/>
    <w:rsid w:val="00840C03"/>
    <w:rsid w:val="008423ED"/>
    <w:rsid w:val="008432A0"/>
    <w:rsid w:val="00890CE3"/>
    <w:rsid w:val="008C15EA"/>
    <w:rsid w:val="00991BC7"/>
    <w:rsid w:val="009A3778"/>
    <w:rsid w:val="009D762E"/>
    <w:rsid w:val="009E01EE"/>
    <w:rsid w:val="009E1722"/>
    <w:rsid w:val="00A1574A"/>
    <w:rsid w:val="00A24B9B"/>
    <w:rsid w:val="00A31505"/>
    <w:rsid w:val="00A330B0"/>
    <w:rsid w:val="00A37991"/>
    <w:rsid w:val="00A44324"/>
    <w:rsid w:val="00AE55E1"/>
    <w:rsid w:val="00AF18A5"/>
    <w:rsid w:val="00AF28DD"/>
    <w:rsid w:val="00B517EC"/>
    <w:rsid w:val="00B51956"/>
    <w:rsid w:val="00B70D7F"/>
    <w:rsid w:val="00B754DF"/>
    <w:rsid w:val="00B77B11"/>
    <w:rsid w:val="00B86265"/>
    <w:rsid w:val="00BC0DFB"/>
    <w:rsid w:val="00BE5E92"/>
    <w:rsid w:val="00BF01AC"/>
    <w:rsid w:val="00BF28E2"/>
    <w:rsid w:val="00C27FE1"/>
    <w:rsid w:val="00C84CE8"/>
    <w:rsid w:val="00C957B5"/>
    <w:rsid w:val="00C95B81"/>
    <w:rsid w:val="00C96D29"/>
    <w:rsid w:val="00CB2715"/>
    <w:rsid w:val="00CC7E82"/>
    <w:rsid w:val="00CD112C"/>
    <w:rsid w:val="00CD2429"/>
    <w:rsid w:val="00D353F5"/>
    <w:rsid w:val="00D61D3F"/>
    <w:rsid w:val="00D905D7"/>
    <w:rsid w:val="00DB219D"/>
    <w:rsid w:val="00DF1643"/>
    <w:rsid w:val="00DF5CC8"/>
    <w:rsid w:val="00E65CEC"/>
    <w:rsid w:val="00EA079E"/>
    <w:rsid w:val="00EB4A7D"/>
    <w:rsid w:val="00ED01C8"/>
    <w:rsid w:val="00F01106"/>
    <w:rsid w:val="00F2379B"/>
    <w:rsid w:val="00F54B9E"/>
    <w:rsid w:val="00F959BD"/>
    <w:rsid w:val="00FC4963"/>
    <w:rsid w:val="00FC7683"/>
    <w:rsid w:val="00FE7A71"/>
    <w:rsid w:val="00FF2B10"/>
    <w:rsid w:val="00FF345B"/>
    <w:rsid w:val="00FF6D2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DB838DE"/>
  <w15:docId w15:val="{8DDA3735-C5DA-45BC-ADAA-6FCE5966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01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5F3A"/>
    <w:pPr>
      <w:tabs>
        <w:tab w:val="center" w:pos="4320"/>
        <w:tab w:val="right" w:pos="8640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5F3A"/>
  </w:style>
  <w:style w:type="paragraph" w:styleId="Pidipagina">
    <w:name w:val="footer"/>
    <w:basedOn w:val="Normale"/>
    <w:link w:val="PidipaginaCarattere"/>
    <w:uiPriority w:val="99"/>
    <w:unhideWhenUsed/>
    <w:rsid w:val="00315F3A"/>
    <w:pPr>
      <w:tabs>
        <w:tab w:val="center" w:pos="4320"/>
        <w:tab w:val="right" w:pos="8640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5F3A"/>
  </w:style>
  <w:style w:type="table" w:styleId="Grigliatabella">
    <w:name w:val="Table Grid"/>
    <w:basedOn w:val="Tabellanormale"/>
    <w:uiPriority w:val="59"/>
    <w:rsid w:val="002729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F54B9E"/>
    <w:rPr>
      <w:color w:val="808080"/>
    </w:rPr>
  </w:style>
  <w:style w:type="paragraph" w:styleId="NormaleWeb">
    <w:name w:val="Normal (Web)"/>
    <w:basedOn w:val="Normale"/>
    <w:uiPriority w:val="99"/>
    <w:unhideWhenUsed/>
    <w:rsid w:val="002B476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PT" w:eastAsia="pt-PT"/>
    </w:rPr>
  </w:style>
  <w:style w:type="character" w:styleId="Enfasigrassetto">
    <w:name w:val="Strong"/>
    <w:basedOn w:val="Carpredefinitoparagrafo"/>
    <w:uiPriority w:val="22"/>
    <w:qFormat/>
    <w:rsid w:val="002B476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219D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21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9036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69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9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215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68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7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28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59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98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98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96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7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505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0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300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0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0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0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61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1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1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9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5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97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6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811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8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0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970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9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9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1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931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96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395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9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7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9169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2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9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9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91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166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2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86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75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037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3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73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8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2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77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7988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0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8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01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8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3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450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25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7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06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849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8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5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79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0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98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97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48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2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4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1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75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8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8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4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0114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0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4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58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2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5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34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7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3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8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255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7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1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6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8089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2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7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3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9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35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297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4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84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293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5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0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9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077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7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6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849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16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8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6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997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76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17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751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2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6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31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960B1715-6567-4CC1-917A-F2F5655BF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Short Title if too long, First author et al</vt:lpstr>
      <vt:lpstr>Short Title if too long, First author et al</vt:lpstr>
    </vt:vector>
  </TitlesOfParts>
  <Company>FEUP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Title if too long, First author et al</dc:title>
  <dc:creator>Valentin</dc:creator>
  <cp:lastModifiedBy>---</cp:lastModifiedBy>
  <cp:revision>18</cp:revision>
  <dcterms:created xsi:type="dcterms:W3CDTF">2020-01-19T09:13:00Z</dcterms:created>
  <dcterms:modified xsi:type="dcterms:W3CDTF">2021-03-05T15:29:00Z</dcterms:modified>
</cp:coreProperties>
</file>